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мая 2013 г. N 28390</w:t>
      </w:r>
    </w:p>
    <w:p w:rsidR="00E3048A" w:rsidRDefault="00E304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КУЛЬТУРЫ РОССИЙСКОЙ ФЕДЕРАЦИИ</w:t>
      </w:r>
    </w:p>
    <w:p w:rsidR="00E3048A" w:rsidRDefault="00E3048A">
      <w:pPr>
        <w:pStyle w:val="ConsPlusTitle"/>
        <w:jc w:val="center"/>
        <w:rPr>
          <w:sz w:val="20"/>
          <w:szCs w:val="20"/>
        </w:rPr>
      </w:pPr>
    </w:p>
    <w:p w:rsidR="00E3048A" w:rsidRDefault="00E304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E3048A" w:rsidRDefault="00E304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8 октября 2012 г. N 1077</w:t>
      </w:r>
    </w:p>
    <w:p w:rsidR="00E3048A" w:rsidRDefault="00E3048A">
      <w:pPr>
        <w:pStyle w:val="ConsPlusTitle"/>
        <w:jc w:val="center"/>
        <w:rPr>
          <w:sz w:val="20"/>
          <w:szCs w:val="20"/>
        </w:rPr>
      </w:pPr>
    </w:p>
    <w:p w:rsidR="00E3048A" w:rsidRDefault="00E304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E3048A" w:rsidRDefault="00E304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УЧЕТА ДОКУМЕНТОВ, ВХОДЯЩИХ В СОСТАВ БИБЛИОТЕЧНОГО ФОНДА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6 статьи 12</w:t>
        </w:r>
      </w:hyperlink>
      <w:r>
        <w:rPr>
          <w:rFonts w:ascii="Calibri" w:hAnsi="Calibri" w:cs="Calibri"/>
        </w:rPr>
        <w:t xml:space="preserve"> Федерального закона от 29.12.1994 N 78-ФЗ "О библиотечном деле" (Собрание законодательства Российской Федерации, 1995, N 1, ст. 2; 2004, N 35, ст. 3607; 2007, N 27, ст. 3213; 2008, N 30 (ч. II), 3616, N 44, ст. 4989; 2009, N 23, 2774, N 52 (I ч.), ст. 6446) приказываю:</w:t>
      </w:r>
      <w:proofErr w:type="gramEnd"/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учета документов, входящих в состав библиотечного фонда (приложение).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>
        <w:rPr>
          <w:rFonts w:ascii="Calibri" w:hAnsi="Calibri" w:cs="Calibri"/>
        </w:rPr>
        <w:t>Ивлиева</w:t>
      </w:r>
      <w:proofErr w:type="spellEnd"/>
      <w:r>
        <w:rPr>
          <w:rFonts w:ascii="Calibri" w:hAnsi="Calibri" w:cs="Calibri"/>
        </w:rPr>
        <w:t>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В.Р.МЕДИНСКИЙ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08.10.2012 N 1077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48A" w:rsidRDefault="00E3048A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ПОРЯДОК</w:t>
      </w:r>
    </w:p>
    <w:p w:rsidR="00E3048A" w:rsidRDefault="00E3048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УЧЕТА ДОКУМЕНТОВ, ВХОДЯЩИХ В СОСТАВ БИБЛИОТЕЧНОГО ФОНДА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Основные требования, предъявляемые к учету библиотечного фонда: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достоверность учетной информации;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документированное оформление каждого поступления в фонд и каждого выбытия из фонда;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Учет документов ведется в регистрах индивидуального и суммарного учета в </w:t>
      </w:r>
      <w:r>
        <w:rPr>
          <w:rFonts w:ascii="Calibri" w:hAnsi="Calibri" w:cs="Calibri"/>
        </w:rPr>
        <w:lastRenderedPageBreak/>
        <w:t>традиционном и (или) электронном виде.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"Поступление документов в библиотечный фонд",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"Выбытие документов из библиотечного фонда",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"Итоги движения библиотечного фонда: итоговые данные на конец отчетного периода".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Единицы учета библиотечного фонда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Величина (объем) и движение фонда измеряются в унифицированных единицах учета.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Дополнительными единицами учета фонда являются годовой комплект, </w:t>
      </w:r>
      <w:proofErr w:type="spellStart"/>
      <w:r>
        <w:rPr>
          <w:rFonts w:ascii="Calibri" w:hAnsi="Calibri" w:cs="Calibri"/>
        </w:rPr>
        <w:t>метрополка</w:t>
      </w:r>
      <w:proofErr w:type="spellEnd"/>
      <w:r>
        <w:rPr>
          <w:rFonts w:ascii="Calibri" w:hAnsi="Calibri" w:cs="Calibri"/>
        </w:rPr>
        <w:t>, подшивка (переплетная единица); для электронных документов - единица памяти данных.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Учет документов по видам и категориям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Печатные издания и неопубликованные документы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gramStart"/>
      <w:r>
        <w:rPr>
          <w:rFonts w:ascii="Calibri" w:hAnsi="Calibri" w:cs="Calibri"/>
        </w:rPr>
        <w:t>печатными</w:t>
      </w:r>
      <w:proofErr w:type="gramEnd"/>
      <w:r>
        <w:rPr>
          <w:rFonts w:ascii="Calibri" w:hAnsi="Calibri" w:cs="Calibri"/>
        </w:rPr>
        <w:t xml:space="preserve"> изданиям относятся тиражированные издания, полученные печатанием или тиснением, </w:t>
      </w:r>
      <w:proofErr w:type="spellStart"/>
      <w:r>
        <w:rPr>
          <w:rFonts w:ascii="Calibri" w:hAnsi="Calibri" w:cs="Calibri"/>
        </w:rPr>
        <w:t>полиграфически</w:t>
      </w:r>
      <w:proofErr w:type="spellEnd"/>
      <w:r>
        <w:rPr>
          <w:rFonts w:ascii="Calibri" w:hAnsi="Calibri" w:cs="Calibri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>
        <w:rPr>
          <w:rFonts w:ascii="Calibri" w:hAnsi="Calibri" w:cs="Calibri"/>
        </w:rPr>
        <w:t>изоиздания</w:t>
      </w:r>
      <w:proofErr w:type="spellEnd"/>
      <w:r>
        <w:rPr>
          <w:rFonts w:ascii="Calibri" w:hAnsi="Calibri" w:cs="Calibri"/>
        </w:rPr>
        <w:t>, нотные издания, картографические издания, нормативно-технические и технические документы, авторефераты диссертаций.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Книги и брошюры учитываются в экземплярах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Как отдельный экземпляр и как отдельное название учитываются: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отдельное издание (книга, брошюра);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входящее в </w:t>
      </w:r>
      <w:proofErr w:type="spellStart"/>
      <w:r>
        <w:rPr>
          <w:rFonts w:ascii="Calibri" w:hAnsi="Calibri" w:cs="Calibri"/>
        </w:rPr>
        <w:t>конволют</w:t>
      </w:r>
      <w:proofErr w:type="spellEnd"/>
      <w:r>
        <w:rPr>
          <w:rFonts w:ascii="Calibri" w:hAnsi="Calibri" w:cs="Calibri"/>
        </w:rPr>
        <w:t xml:space="preserve"> издание;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отдельный том (выпуск, часть) многотомного издания, имеющий индивидуальное заглавие;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из брошюр, выпущенных в объединяющей их издательской папке, обложке, манжетке;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книга или брошюра, входящая в книжную серию (нумерованную или ненумерованную);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изданные приложения к книгам и брошюрам, имеющие индивидуальное заглавие и самостоятельное значение.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Документы, выполненные рельефно-точечным шрифтом (шрифтом Брайля), учитываются в экземплярах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Экземпляром для данного вида изданий является каждая из книг комплекта, объединенных общим названием.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комплект издания, независимо от числа входящих в него книг.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Журналы и продолжающиеся издания учитываются в экземплярах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  <w:proofErr w:type="gramEnd"/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самостоятельный том (выпуск) продолжающегося издания учитывается как отдельное название.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Газеты учитываются в годовых комплектах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Однодневные (разовые) газеты учитываются в экземплярах (номер, выпуск)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</w:t>
      </w:r>
      <w:proofErr w:type="spellStart"/>
      <w:r>
        <w:rPr>
          <w:rFonts w:ascii="Calibri" w:hAnsi="Calibri" w:cs="Calibri"/>
        </w:rPr>
        <w:t>Изоиздания</w:t>
      </w:r>
      <w:proofErr w:type="spellEnd"/>
      <w:r>
        <w:rPr>
          <w:rFonts w:ascii="Calibri" w:hAnsi="Calibri" w:cs="Calibri"/>
        </w:rP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отдельный экземпляр и отдельное название учитывается каждый лист (выпуск) серии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>, не объединенные издательской папкой (обложкой, манжеткой).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Листовые издания, объединенные издательской папкой (обложкой, манжеткой, оберткой), учитываются как один экземпляр и одно название.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Нотные издания учитываются в экземплярах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отдельные экземпляры и отдельные названия учитываются: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самостоятельные нотные издания, объединенные в одном переплете (</w:t>
      </w:r>
      <w:proofErr w:type="spellStart"/>
      <w:r>
        <w:rPr>
          <w:rFonts w:ascii="Calibri" w:hAnsi="Calibri" w:cs="Calibri"/>
        </w:rPr>
        <w:t>конволюте</w:t>
      </w:r>
      <w:proofErr w:type="spellEnd"/>
      <w:r>
        <w:rPr>
          <w:rFonts w:ascii="Calibri" w:hAnsi="Calibri" w:cs="Calibri"/>
        </w:rPr>
        <w:t>);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партии (голоса) и партитура (клавир), изданные раздельно.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один экземпляр и одно название учитываются: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Картографические издания учитываются в экземплярах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отдельный экземпляр и отдельное название учитываются: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атласы, состоящие из отдельных нумерованных или датированных выпусков;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выпуск серийного издания карты или атласа.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изданные, но не имеющие самостоятельного значения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Неопубликованные документы учитываются в экземплярах и названиях.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один экземпляр и одно название учитываются: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депонированная научная работа (комплект, состоящий из двух экземпляров работы) и сопроводительные документы;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неопубликованные документы, сброшюрованные или содержащиеся в отдельной папке.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3.1.11. Факсимильное издание учитывается как оригинал.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Аудиовизуальные документы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аудиовизуальным документам относятся </w:t>
      </w:r>
      <w:proofErr w:type="spellStart"/>
      <w:r>
        <w:rPr>
          <w:rFonts w:ascii="Calibri" w:hAnsi="Calibri" w:cs="Calibri"/>
        </w:rPr>
        <w:t>фонодокументы</w:t>
      </w:r>
      <w:proofErr w:type="spellEnd"/>
      <w:r>
        <w:rPr>
          <w:rFonts w:ascii="Calibri" w:hAnsi="Calibri" w:cs="Calibri"/>
        </w:rPr>
        <w:t>, видеодокументы, фотодокументы, кинодокументы.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Единицами учета фонда аудиовизуальных документов являются экземпляр и название.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отдельный экземпляр учитываются: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диск - для грампластинок;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катушка, кассета или бобина - для магнитных фонограмм;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кассета - для видеодокументов;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кадр - для фотодокументов (диапозитивов, слайдов);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бобина - для кинофильмов.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учитываются: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выпущенная грампластинка, кассета либо комплект (альбом) грампластинок, кассет, объединенных общим названием;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отдельно изданный </w:t>
      </w:r>
      <w:proofErr w:type="spellStart"/>
      <w:r>
        <w:rPr>
          <w:rFonts w:ascii="Calibri" w:hAnsi="Calibri" w:cs="Calibri"/>
        </w:rPr>
        <w:t>фонодокумент</w:t>
      </w:r>
      <w:proofErr w:type="spellEnd"/>
      <w:r>
        <w:rPr>
          <w:rFonts w:ascii="Calibri" w:hAnsi="Calibri" w:cs="Calibri"/>
        </w:rPr>
        <w:t xml:space="preserve"> или комплект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объединенных</w:t>
      </w:r>
      <w:proofErr w:type="gramEnd"/>
      <w:r>
        <w:rPr>
          <w:rFonts w:ascii="Calibri" w:hAnsi="Calibri" w:cs="Calibri"/>
        </w:rPr>
        <w:t xml:space="preserve"> общим заглавием;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кинофильм, диафильм независимо от числа составляющих частей или кадров (для комплекта диапозитивов).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3.3. Документы на микроформах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документам на микроформах относятся микрофильмы и микрофиши.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Единицами учета документов на микроформах являются экземпляр и название.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Экземпляром для документов на микроформах являются: рулон - для микрофильмов; фиша -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микрофиш.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3.4. Электронные документы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электронным документам относятся документы на съемных носителях (компакт-диски, </w:t>
      </w:r>
      <w:proofErr w:type="spellStart"/>
      <w:r>
        <w:rPr>
          <w:rFonts w:ascii="Calibri" w:hAnsi="Calibri" w:cs="Calibri"/>
        </w:rPr>
        <w:t>флеш</w:t>
      </w:r>
      <w:proofErr w:type="spellEnd"/>
      <w:r>
        <w:rPr>
          <w:rFonts w:ascii="Calibri" w:hAnsi="Calibri" w:cs="Calibri"/>
        </w:rPr>
        <w:t>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Единицами учета электронных документов на съемных носителях являются экземпляр и название.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3.4.1.1. Как отдельный экземпляр учитывается каждый автономный объект (компакт-диск).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3.4.1.2. Как одно название учитываются: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выпущенный компакт-диск;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компакт-диск, входящий в нумерованную или ненумерованную серию электронных изданий;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 компакт-дисков, объединенных общим названием;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3.4.1.3. В документах на </w:t>
      </w:r>
      <w:proofErr w:type="spellStart"/>
      <w:r>
        <w:rPr>
          <w:rFonts w:ascii="Calibri" w:hAnsi="Calibri" w:cs="Calibri"/>
        </w:rPr>
        <w:t>флеш</w:t>
      </w:r>
      <w:proofErr w:type="spellEnd"/>
      <w:r>
        <w:rPr>
          <w:rFonts w:ascii="Calibri" w:hAnsi="Calibri" w:cs="Calibri"/>
        </w:rPr>
        <w:t>-картах как один экземпляр и одно название учитывается каждое целостное произведение, имеющее самостоятельное заглавие.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Единицами учета сетевых удаленных документов являются экземпляр (условная единица учета) и название.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Учет поступления документов в библиотечный фонд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Документы принимаются по первичным учетным документам (накладная, акт), включающим список поступлений.</w:t>
      </w:r>
    </w:p>
    <w:p w:rsidR="00E3048A" w:rsidRPr="00625CF1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5CF1">
        <w:rPr>
          <w:rFonts w:ascii="Calibri" w:hAnsi="Calibri" w:cs="Calibri"/>
        </w:rPr>
        <w:t>4.1.1. Прием документов, поступающих в библиотеку без первичных документов на безвозмездной основе (об</w:t>
      </w:r>
      <w:bookmarkStart w:id="2" w:name="_GoBack"/>
      <w:bookmarkEnd w:id="2"/>
      <w:r w:rsidRPr="00625CF1">
        <w:rPr>
          <w:rFonts w:ascii="Calibri" w:hAnsi="Calibri" w:cs="Calibri"/>
        </w:rPr>
        <w:t>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E3048A" w:rsidRPr="00625CF1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5CF1">
        <w:rPr>
          <w:rFonts w:ascii="Calibri" w:hAnsi="Calibri" w:cs="Calibri"/>
        </w:rPr>
        <w:t xml:space="preserve"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</w:t>
      </w:r>
      <w:hyperlink r:id="rId6" w:history="1">
        <w:r w:rsidRPr="00625CF1">
          <w:rPr>
            <w:rFonts w:ascii="Calibri" w:hAnsi="Calibri" w:cs="Calibri"/>
            <w:color w:val="0000FF"/>
          </w:rPr>
          <w:t>кодексом</w:t>
        </w:r>
      </w:hyperlink>
      <w:r w:rsidRPr="00625CF1">
        <w:rPr>
          <w:rFonts w:ascii="Calibri" w:hAnsi="Calibri" w:cs="Calibri"/>
        </w:rPr>
        <w:t xml:space="preserve"> Российской Федерации (ст. 574, 582) &lt;1&gt;.</w:t>
      </w:r>
    </w:p>
    <w:p w:rsidR="00E3048A" w:rsidRPr="00625CF1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5CF1">
        <w:rPr>
          <w:rFonts w:ascii="Calibri" w:hAnsi="Calibri" w:cs="Calibri"/>
        </w:rPr>
        <w:t>--------------------------------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5CF1">
        <w:rPr>
          <w:rFonts w:ascii="Calibri" w:hAnsi="Calibri" w:cs="Calibri"/>
        </w:rPr>
        <w:t xml:space="preserve">&lt;1&gt; Гражданский кодекс Российской Федерации. </w:t>
      </w:r>
      <w:hyperlink r:id="rId7" w:history="1">
        <w:r w:rsidRPr="00625CF1">
          <w:rPr>
            <w:rFonts w:ascii="Calibri" w:hAnsi="Calibri" w:cs="Calibri"/>
            <w:color w:val="0000FF"/>
          </w:rPr>
          <w:t>Часть вторая</w:t>
        </w:r>
      </w:hyperlink>
      <w:r w:rsidRPr="00625CF1">
        <w:rPr>
          <w:rFonts w:ascii="Calibri" w:hAnsi="Calibri" w:cs="Calibri"/>
        </w:rPr>
        <w:t xml:space="preserve"> от 26 янв. 1996 г. N 14-ФЗ</w:t>
      </w:r>
      <w:proofErr w:type="gramStart"/>
      <w:r w:rsidRPr="00625CF1">
        <w:rPr>
          <w:rFonts w:ascii="Calibri" w:hAnsi="Calibri" w:cs="Calibri"/>
        </w:rPr>
        <w:t xml:space="preserve"> // С</w:t>
      </w:r>
      <w:proofErr w:type="gramEnd"/>
      <w:r w:rsidRPr="00625CF1">
        <w:rPr>
          <w:rFonts w:ascii="Calibri" w:hAnsi="Calibri" w:cs="Calibri"/>
        </w:rPr>
        <w:t>обр. законодательства Рос. Федерации. - 1996 г. - N 5, ст. 410. - С. 1110 - 1296.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Прием документов от читателей взамен утерянных и признанных равноценными утраченным оформляется актом о приеме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Оценка стоимости периодических изданий, поступающих в библиотеку на временное хранение, не производится.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Документы, поступающие в библиотеку, подлежат суммарному учету.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</w:t>
      </w:r>
      <w:hyperlink w:anchor="Par45" w:history="1">
        <w:r>
          <w:rPr>
            <w:rFonts w:ascii="Calibri" w:hAnsi="Calibri" w:cs="Calibri"/>
            <w:color w:val="0000FF"/>
          </w:rPr>
          <w:t>п. 1.5.2</w:t>
        </w:r>
      </w:hyperlink>
      <w:r>
        <w:rPr>
          <w:rFonts w:ascii="Calibri" w:hAnsi="Calibri" w:cs="Calibri"/>
        </w:rPr>
        <w:t>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Суммарный учет поступления электронных сетевых локальных документов ведется в электронном реестре в соответствии с показателями п. 5.3.1, с указанием даты загрузки поступлений в систему.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подсчете суммарного количества названий исключаются </w:t>
      </w:r>
      <w:proofErr w:type="spellStart"/>
      <w:r>
        <w:rPr>
          <w:rFonts w:ascii="Calibri" w:hAnsi="Calibri" w:cs="Calibri"/>
        </w:rPr>
        <w:t>дублирующиеся</w:t>
      </w:r>
      <w:proofErr w:type="spellEnd"/>
      <w:r>
        <w:rPr>
          <w:rFonts w:ascii="Calibri" w:hAnsi="Calibri" w:cs="Calibri"/>
        </w:rPr>
        <w:t xml:space="preserve"> названия в пакетах на одной платформе.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</w:t>
      </w:r>
      <w:r>
        <w:rPr>
          <w:rFonts w:ascii="Calibri" w:hAnsi="Calibri" w:cs="Calibri"/>
        </w:rPr>
        <w:lastRenderedPageBreak/>
        <w:t>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 как объект особо ценного движимого имущества, передаются учредителю.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Учет выбытия документов из библиотечного фонда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3"/>
      <w:bookmarkEnd w:id="3"/>
      <w:r>
        <w:rPr>
          <w:rFonts w:ascii="Calibri" w:hAnsi="Calibri" w:cs="Calibri"/>
        </w:rP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>
        <w:rPr>
          <w:rFonts w:ascii="Calibri" w:hAnsi="Calibri" w:cs="Calibri"/>
        </w:rPr>
        <w:t>непрофильность</w:t>
      </w:r>
      <w:proofErr w:type="spellEnd"/>
      <w:r>
        <w:rPr>
          <w:rFonts w:ascii="Calibri" w:hAnsi="Calibri" w:cs="Calibri"/>
        </w:rPr>
        <w:t>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Непрофильность</w:t>
      </w:r>
      <w:proofErr w:type="spellEnd"/>
      <w:r>
        <w:rPr>
          <w:rFonts w:ascii="Calibri" w:hAnsi="Calibri" w:cs="Calibri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</w:t>
      </w:r>
      <w:proofErr w:type="gramStart"/>
      <w:r>
        <w:rPr>
          <w:rFonts w:ascii="Calibri" w:hAnsi="Calibri" w:cs="Calibri"/>
        </w:rPr>
        <w:t xml:space="preserve">По причине </w:t>
      </w:r>
      <w:proofErr w:type="spellStart"/>
      <w:r>
        <w:rPr>
          <w:rFonts w:ascii="Calibri" w:hAnsi="Calibri" w:cs="Calibri"/>
        </w:rPr>
        <w:t>непрофильности</w:t>
      </w:r>
      <w:proofErr w:type="spellEnd"/>
      <w:r>
        <w:rPr>
          <w:rFonts w:ascii="Calibri" w:hAnsi="Calibri" w:cs="Calibri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proofErr w:type="gramEnd"/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 Исключение документов по причинам устарелости по содержанию, </w:t>
      </w:r>
      <w:proofErr w:type="spellStart"/>
      <w:r>
        <w:rPr>
          <w:rFonts w:ascii="Calibri" w:hAnsi="Calibri" w:cs="Calibri"/>
        </w:rPr>
        <w:t>непрофильности</w:t>
      </w:r>
      <w:proofErr w:type="spellEnd"/>
      <w:r>
        <w:rPr>
          <w:rFonts w:ascii="Calibri" w:hAnsi="Calibri" w:cs="Calibri"/>
        </w:rP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Выбытие документов из библиотечного фонда оформляется Актом о списании исключенных объектов библиотечного фонда (далее - Акт о списании) по </w:t>
      </w:r>
      <w:hyperlink r:id="rId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(код по </w:t>
      </w:r>
      <w:hyperlink r:id="rId9" w:history="1">
        <w:r>
          <w:rPr>
            <w:rFonts w:ascii="Calibri" w:hAnsi="Calibri" w:cs="Calibri"/>
            <w:color w:val="0000FF"/>
          </w:rPr>
          <w:t>ОКУД</w:t>
        </w:r>
      </w:hyperlink>
      <w:r>
        <w:rPr>
          <w:rFonts w:ascii="Calibri" w:hAnsi="Calibri" w:cs="Calibri"/>
        </w:rPr>
        <w:t xml:space="preserve"> 0504144), утвержденной Приказом Минфина России от 15.12.2010 N 173н, зарегистрированным в Минюсте России 01.02.2011, N 19658.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печатных документов временного хранения допускается замена списка книжными формулярами.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</w:t>
      </w:r>
      <w:hyperlink r:id="rId10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 списании по одной из причин, указанных в </w:t>
      </w:r>
      <w:hyperlink w:anchor="Par193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>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5.7.2. Документы (списанные объекты библиотечного фонда), исключенные по причине </w:t>
      </w:r>
      <w:proofErr w:type="spellStart"/>
      <w:r>
        <w:rPr>
          <w:rFonts w:ascii="Calibri" w:hAnsi="Calibri" w:cs="Calibri"/>
        </w:rPr>
        <w:t>непрофильности</w:t>
      </w:r>
      <w:proofErr w:type="spellEnd"/>
      <w:r>
        <w:rPr>
          <w:rFonts w:ascii="Calibri" w:hAnsi="Calibri" w:cs="Calibri"/>
        </w:rP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172BD">
        <w:rPr>
          <w:rFonts w:ascii="Calibri" w:hAnsi="Calibri" w:cs="Calibri"/>
          <w:highlight w:val="cyan"/>
        </w:rPr>
        <w:t>5.14. Ежеквартально, при условии изменения состава ОЦДИ, общие сведения о количестве и стоимости документов, списанных из библиотечного фонда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Учет итогов движения библиотечного фонда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</w:t>
      </w:r>
      <w:r>
        <w:rPr>
          <w:rFonts w:ascii="Calibri" w:hAnsi="Calibri" w:cs="Calibri"/>
        </w:rPr>
        <w:lastRenderedPageBreak/>
        <w:t>течение года, доступ прекращен в течение года, состоит на конец года.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Итоговые данные об обменном фонде не включаются в общие показатели библиотечного фонда.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Проверка наличия документов библиотечного фонда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Проверка наличия документов библиотечного фонда (далее - проверка фонда) производится в обязательном порядке: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фактов хищения, злоупотребления или порчи документов;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реорганизации или ликвидации библиотеки.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Проверка фонда в плановом порядке осуществляется в следующие сроки: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имеющие в оформлении драгоценные металлы и (или) драгоценные камни, - ежегодно;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редких и ценных книг - один раз в 5 лет;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до 50 тысяч учетных единиц - один раз в 5 лет;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от 50 до 200 тысяч учетных единиц - один раз в 7 лет;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от 200 тысяч до 1 миллиона учетных единиц - один раз в 10 лет;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от 1 до 10 миллионов учетных единиц - один раз в 15 лет;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от 10 до 20 миллионов учетных единиц - один раз в 20 лет;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свыше 20 миллионов учетных единиц - 1 миллион экземпляров в год.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Проверка всего фонда или его части завершается составлением акта о результатах </w:t>
      </w:r>
      <w:proofErr w:type="gramStart"/>
      <w:r>
        <w:rPr>
          <w:rFonts w:ascii="Calibri" w:hAnsi="Calibri" w:cs="Calibri"/>
        </w:rPr>
        <w:t>проведения проверки наличия документов библиотечного фонда</w:t>
      </w:r>
      <w:proofErr w:type="gramEnd"/>
      <w:r>
        <w:rPr>
          <w:rFonts w:ascii="Calibri" w:hAnsi="Calibri" w:cs="Calibri"/>
        </w:rPr>
        <w:t xml:space="preserve"> и приложением к нему списка документов, отсутствующих по неустановленной причине.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>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Делопроизводство в организации учета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библиотечного фонда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Организация работы с документами по учету библиотечного фонда осуществляется по правилам ведения делопроизводства.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Сроки хранения документов устанавливаются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культуры Российской Федерации от 25.08.2010 N 558</w:t>
      </w:r>
      <w:proofErr w:type="gramStart"/>
      <w:r>
        <w:rPr>
          <w:rFonts w:ascii="Calibri" w:hAnsi="Calibri" w:cs="Calibri"/>
        </w:rPr>
        <w:t xml:space="preserve"> О</w:t>
      </w:r>
      <w:proofErr w:type="gramEnd"/>
      <w:r>
        <w:rPr>
          <w:rFonts w:ascii="Calibri" w:hAnsi="Calibri" w:cs="Calibri"/>
        </w:rPr>
        <w:t xml:space="preserve">б утверждении "Перечня типовых </w:t>
      </w:r>
      <w:r>
        <w:rPr>
          <w:rFonts w:ascii="Calibri" w:hAnsi="Calibri" w:cs="Calibri"/>
        </w:rPr>
        <w:lastRenderedPageBreak/>
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08.09.2010, N 18380.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8.2.2. В течение десяти лет хранятся </w:t>
      </w:r>
      <w:hyperlink r:id="rId13" w:history="1">
        <w:r>
          <w:rPr>
            <w:rFonts w:ascii="Calibri" w:hAnsi="Calibri" w:cs="Calibri"/>
            <w:color w:val="0000FF"/>
          </w:rPr>
          <w:t>Акты</w:t>
        </w:r>
      </w:hyperlink>
      <w:r>
        <w:rPr>
          <w:rFonts w:ascii="Calibri" w:hAnsi="Calibri" w:cs="Calibri"/>
        </w:rPr>
        <w:t xml:space="preserve"> о списании исключенных объектов библиотечного фонда и акты о приеме-передаче списанных объектов библиотечного фонда.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8.2.4. До окончания очередной проверки фонда хранятся акты о результатах </w:t>
      </w:r>
      <w:proofErr w:type="gramStart"/>
      <w:r>
        <w:rPr>
          <w:rFonts w:ascii="Calibri" w:hAnsi="Calibri" w:cs="Calibri"/>
        </w:rPr>
        <w:t>проведения проверки наличия документов библиотечного фонда</w:t>
      </w:r>
      <w:proofErr w:type="gramEnd"/>
      <w:r>
        <w:rPr>
          <w:rFonts w:ascii="Calibri" w:hAnsi="Calibri" w:cs="Calibri"/>
        </w:rPr>
        <w:t>.</w:t>
      </w: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48A" w:rsidRDefault="00E304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3D67" w:rsidRDefault="00123D67"/>
    <w:sectPr w:rsidR="00123D67" w:rsidSect="0036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48A"/>
    <w:rsid w:val="000009D4"/>
    <w:rsid w:val="00001231"/>
    <w:rsid w:val="000015D9"/>
    <w:rsid w:val="00001907"/>
    <w:rsid w:val="0000246F"/>
    <w:rsid w:val="00002BE3"/>
    <w:rsid w:val="00002DD7"/>
    <w:rsid w:val="0000321F"/>
    <w:rsid w:val="00003571"/>
    <w:rsid w:val="0000362D"/>
    <w:rsid w:val="00004D29"/>
    <w:rsid w:val="000061CD"/>
    <w:rsid w:val="000062CA"/>
    <w:rsid w:val="0000750C"/>
    <w:rsid w:val="0001080F"/>
    <w:rsid w:val="00010844"/>
    <w:rsid w:val="00010EBA"/>
    <w:rsid w:val="00011F9F"/>
    <w:rsid w:val="000122DD"/>
    <w:rsid w:val="00012689"/>
    <w:rsid w:val="00013547"/>
    <w:rsid w:val="00015920"/>
    <w:rsid w:val="00017825"/>
    <w:rsid w:val="00020281"/>
    <w:rsid w:val="00020BFC"/>
    <w:rsid w:val="00021113"/>
    <w:rsid w:val="000214C5"/>
    <w:rsid w:val="00021C1E"/>
    <w:rsid w:val="00024FA8"/>
    <w:rsid w:val="00026988"/>
    <w:rsid w:val="0002794C"/>
    <w:rsid w:val="00027EF2"/>
    <w:rsid w:val="00030C32"/>
    <w:rsid w:val="00031640"/>
    <w:rsid w:val="00032760"/>
    <w:rsid w:val="0003318E"/>
    <w:rsid w:val="000347C6"/>
    <w:rsid w:val="00034A77"/>
    <w:rsid w:val="00034DCD"/>
    <w:rsid w:val="00035451"/>
    <w:rsid w:val="000355CA"/>
    <w:rsid w:val="00036A1B"/>
    <w:rsid w:val="000372A9"/>
    <w:rsid w:val="00040995"/>
    <w:rsid w:val="00040BBB"/>
    <w:rsid w:val="00040E25"/>
    <w:rsid w:val="00041124"/>
    <w:rsid w:val="00041A00"/>
    <w:rsid w:val="0004341B"/>
    <w:rsid w:val="00043DE4"/>
    <w:rsid w:val="0004605D"/>
    <w:rsid w:val="00046BDB"/>
    <w:rsid w:val="000478EA"/>
    <w:rsid w:val="0005045A"/>
    <w:rsid w:val="000516AA"/>
    <w:rsid w:val="0005208B"/>
    <w:rsid w:val="00052D30"/>
    <w:rsid w:val="00053080"/>
    <w:rsid w:val="000532D7"/>
    <w:rsid w:val="0005404C"/>
    <w:rsid w:val="000540C6"/>
    <w:rsid w:val="000547F2"/>
    <w:rsid w:val="00055040"/>
    <w:rsid w:val="000556EE"/>
    <w:rsid w:val="00056835"/>
    <w:rsid w:val="000572E9"/>
    <w:rsid w:val="00057438"/>
    <w:rsid w:val="0006089F"/>
    <w:rsid w:val="00061A40"/>
    <w:rsid w:val="000621F6"/>
    <w:rsid w:val="000626D6"/>
    <w:rsid w:val="00063F73"/>
    <w:rsid w:val="00064191"/>
    <w:rsid w:val="00065987"/>
    <w:rsid w:val="00071446"/>
    <w:rsid w:val="000729ED"/>
    <w:rsid w:val="00073151"/>
    <w:rsid w:val="000732DE"/>
    <w:rsid w:val="00073BCE"/>
    <w:rsid w:val="00074DE4"/>
    <w:rsid w:val="00076C66"/>
    <w:rsid w:val="000779C3"/>
    <w:rsid w:val="00077FA1"/>
    <w:rsid w:val="00080C1C"/>
    <w:rsid w:val="000812DE"/>
    <w:rsid w:val="0008285A"/>
    <w:rsid w:val="00082E1D"/>
    <w:rsid w:val="00083382"/>
    <w:rsid w:val="00083881"/>
    <w:rsid w:val="00084016"/>
    <w:rsid w:val="0008498B"/>
    <w:rsid w:val="00084CF6"/>
    <w:rsid w:val="00084D22"/>
    <w:rsid w:val="00084DEC"/>
    <w:rsid w:val="00084DF4"/>
    <w:rsid w:val="00085716"/>
    <w:rsid w:val="00086ACC"/>
    <w:rsid w:val="00086B3D"/>
    <w:rsid w:val="000876C1"/>
    <w:rsid w:val="000933CC"/>
    <w:rsid w:val="00093668"/>
    <w:rsid w:val="00094413"/>
    <w:rsid w:val="00094E6D"/>
    <w:rsid w:val="00094EFE"/>
    <w:rsid w:val="00095E30"/>
    <w:rsid w:val="00096115"/>
    <w:rsid w:val="00096658"/>
    <w:rsid w:val="00097ADE"/>
    <w:rsid w:val="00097B7F"/>
    <w:rsid w:val="00097CAF"/>
    <w:rsid w:val="000A0639"/>
    <w:rsid w:val="000A0D9B"/>
    <w:rsid w:val="000A11D5"/>
    <w:rsid w:val="000A1F2E"/>
    <w:rsid w:val="000A200C"/>
    <w:rsid w:val="000A423B"/>
    <w:rsid w:val="000A5966"/>
    <w:rsid w:val="000A5F34"/>
    <w:rsid w:val="000B00E7"/>
    <w:rsid w:val="000B0106"/>
    <w:rsid w:val="000B02A6"/>
    <w:rsid w:val="000B0374"/>
    <w:rsid w:val="000B09EF"/>
    <w:rsid w:val="000B0E42"/>
    <w:rsid w:val="000B0F41"/>
    <w:rsid w:val="000B1847"/>
    <w:rsid w:val="000B18C8"/>
    <w:rsid w:val="000B20C9"/>
    <w:rsid w:val="000B237A"/>
    <w:rsid w:val="000B282B"/>
    <w:rsid w:val="000B30AE"/>
    <w:rsid w:val="000B3EB4"/>
    <w:rsid w:val="000B42C1"/>
    <w:rsid w:val="000B4329"/>
    <w:rsid w:val="000B512C"/>
    <w:rsid w:val="000B5640"/>
    <w:rsid w:val="000B6DE2"/>
    <w:rsid w:val="000B7FEE"/>
    <w:rsid w:val="000C24E8"/>
    <w:rsid w:val="000C368E"/>
    <w:rsid w:val="000C3A1B"/>
    <w:rsid w:val="000C411E"/>
    <w:rsid w:val="000C423D"/>
    <w:rsid w:val="000C5311"/>
    <w:rsid w:val="000C53B4"/>
    <w:rsid w:val="000C5CA1"/>
    <w:rsid w:val="000C7526"/>
    <w:rsid w:val="000C755D"/>
    <w:rsid w:val="000D0425"/>
    <w:rsid w:val="000D1D78"/>
    <w:rsid w:val="000D209F"/>
    <w:rsid w:val="000D355F"/>
    <w:rsid w:val="000D36F9"/>
    <w:rsid w:val="000D40CC"/>
    <w:rsid w:val="000E0E84"/>
    <w:rsid w:val="000E12D0"/>
    <w:rsid w:val="000E20F0"/>
    <w:rsid w:val="000E22B4"/>
    <w:rsid w:val="000E4825"/>
    <w:rsid w:val="000E4D80"/>
    <w:rsid w:val="000E503A"/>
    <w:rsid w:val="000E5631"/>
    <w:rsid w:val="000E5AB6"/>
    <w:rsid w:val="000E6540"/>
    <w:rsid w:val="000E6962"/>
    <w:rsid w:val="000E6D8B"/>
    <w:rsid w:val="000E74B3"/>
    <w:rsid w:val="000F14D2"/>
    <w:rsid w:val="000F425F"/>
    <w:rsid w:val="000F5D0E"/>
    <w:rsid w:val="000F6851"/>
    <w:rsid w:val="000F6B80"/>
    <w:rsid w:val="000F7F69"/>
    <w:rsid w:val="00100DF6"/>
    <w:rsid w:val="0010270D"/>
    <w:rsid w:val="00102F8C"/>
    <w:rsid w:val="001046B7"/>
    <w:rsid w:val="00104D67"/>
    <w:rsid w:val="00105DA4"/>
    <w:rsid w:val="00106912"/>
    <w:rsid w:val="00106B28"/>
    <w:rsid w:val="001074BD"/>
    <w:rsid w:val="00107648"/>
    <w:rsid w:val="00107C06"/>
    <w:rsid w:val="001102D5"/>
    <w:rsid w:val="0011152E"/>
    <w:rsid w:val="0011175C"/>
    <w:rsid w:val="00113665"/>
    <w:rsid w:val="00113916"/>
    <w:rsid w:val="0011467C"/>
    <w:rsid w:val="001146AF"/>
    <w:rsid w:val="00114A65"/>
    <w:rsid w:val="0011541A"/>
    <w:rsid w:val="00115489"/>
    <w:rsid w:val="0011572B"/>
    <w:rsid w:val="00115A7D"/>
    <w:rsid w:val="001172C8"/>
    <w:rsid w:val="00117EA6"/>
    <w:rsid w:val="00121F78"/>
    <w:rsid w:val="00122D98"/>
    <w:rsid w:val="00123D67"/>
    <w:rsid w:val="001246D6"/>
    <w:rsid w:val="00124947"/>
    <w:rsid w:val="00125ACF"/>
    <w:rsid w:val="00126FC3"/>
    <w:rsid w:val="00131C9D"/>
    <w:rsid w:val="001328D4"/>
    <w:rsid w:val="00132D47"/>
    <w:rsid w:val="00133266"/>
    <w:rsid w:val="001332ED"/>
    <w:rsid w:val="001334B7"/>
    <w:rsid w:val="001351AA"/>
    <w:rsid w:val="0013566C"/>
    <w:rsid w:val="00136062"/>
    <w:rsid w:val="0013656B"/>
    <w:rsid w:val="00136A9F"/>
    <w:rsid w:val="00136D76"/>
    <w:rsid w:val="00140276"/>
    <w:rsid w:val="0014040C"/>
    <w:rsid w:val="00140787"/>
    <w:rsid w:val="00140B70"/>
    <w:rsid w:val="00141623"/>
    <w:rsid w:val="001418DA"/>
    <w:rsid w:val="0014235F"/>
    <w:rsid w:val="00142B0D"/>
    <w:rsid w:val="001432F6"/>
    <w:rsid w:val="001435E1"/>
    <w:rsid w:val="00143A11"/>
    <w:rsid w:val="00144422"/>
    <w:rsid w:val="00145016"/>
    <w:rsid w:val="001452E4"/>
    <w:rsid w:val="001468F4"/>
    <w:rsid w:val="00147250"/>
    <w:rsid w:val="001507FC"/>
    <w:rsid w:val="00151E96"/>
    <w:rsid w:val="001521B8"/>
    <w:rsid w:val="00152F4B"/>
    <w:rsid w:val="00153027"/>
    <w:rsid w:val="00155038"/>
    <w:rsid w:val="001551F4"/>
    <w:rsid w:val="0015720F"/>
    <w:rsid w:val="00157D67"/>
    <w:rsid w:val="001601F8"/>
    <w:rsid w:val="00160714"/>
    <w:rsid w:val="00160FB9"/>
    <w:rsid w:val="00161467"/>
    <w:rsid w:val="00161CD4"/>
    <w:rsid w:val="001621BE"/>
    <w:rsid w:val="00162AB0"/>
    <w:rsid w:val="00163534"/>
    <w:rsid w:val="00163D07"/>
    <w:rsid w:val="00163E24"/>
    <w:rsid w:val="00164C89"/>
    <w:rsid w:val="001650B5"/>
    <w:rsid w:val="00166006"/>
    <w:rsid w:val="001670D0"/>
    <w:rsid w:val="00167122"/>
    <w:rsid w:val="00167176"/>
    <w:rsid w:val="0016782B"/>
    <w:rsid w:val="00170762"/>
    <w:rsid w:val="00170B63"/>
    <w:rsid w:val="001714B0"/>
    <w:rsid w:val="00171878"/>
    <w:rsid w:val="00171E51"/>
    <w:rsid w:val="00171F98"/>
    <w:rsid w:val="001722A8"/>
    <w:rsid w:val="00174BF7"/>
    <w:rsid w:val="00175765"/>
    <w:rsid w:val="00181498"/>
    <w:rsid w:val="001814EF"/>
    <w:rsid w:val="00181BE5"/>
    <w:rsid w:val="00181DFA"/>
    <w:rsid w:val="00181E4E"/>
    <w:rsid w:val="001820A0"/>
    <w:rsid w:val="0018357C"/>
    <w:rsid w:val="001840F9"/>
    <w:rsid w:val="00185365"/>
    <w:rsid w:val="001854EB"/>
    <w:rsid w:val="0018714D"/>
    <w:rsid w:val="001879F2"/>
    <w:rsid w:val="001914F7"/>
    <w:rsid w:val="00193248"/>
    <w:rsid w:val="00196828"/>
    <w:rsid w:val="00196AF9"/>
    <w:rsid w:val="001A1324"/>
    <w:rsid w:val="001A1411"/>
    <w:rsid w:val="001A1B04"/>
    <w:rsid w:val="001A1E01"/>
    <w:rsid w:val="001A2E6C"/>
    <w:rsid w:val="001A36D7"/>
    <w:rsid w:val="001A449A"/>
    <w:rsid w:val="001A5180"/>
    <w:rsid w:val="001A6AAB"/>
    <w:rsid w:val="001A6AFC"/>
    <w:rsid w:val="001A6CE6"/>
    <w:rsid w:val="001A6F07"/>
    <w:rsid w:val="001B075F"/>
    <w:rsid w:val="001B0C6A"/>
    <w:rsid w:val="001B1245"/>
    <w:rsid w:val="001B192B"/>
    <w:rsid w:val="001B25A7"/>
    <w:rsid w:val="001B2B31"/>
    <w:rsid w:val="001B2E2B"/>
    <w:rsid w:val="001B3EE4"/>
    <w:rsid w:val="001B4073"/>
    <w:rsid w:val="001B4A98"/>
    <w:rsid w:val="001B5513"/>
    <w:rsid w:val="001B556A"/>
    <w:rsid w:val="001B5FA0"/>
    <w:rsid w:val="001B62E2"/>
    <w:rsid w:val="001B6733"/>
    <w:rsid w:val="001B7A5F"/>
    <w:rsid w:val="001C0CBC"/>
    <w:rsid w:val="001C0E80"/>
    <w:rsid w:val="001C1BBD"/>
    <w:rsid w:val="001C3CAB"/>
    <w:rsid w:val="001C4C50"/>
    <w:rsid w:val="001C5BEE"/>
    <w:rsid w:val="001C686A"/>
    <w:rsid w:val="001D0848"/>
    <w:rsid w:val="001D0B3E"/>
    <w:rsid w:val="001D20FC"/>
    <w:rsid w:val="001D273E"/>
    <w:rsid w:val="001D35B6"/>
    <w:rsid w:val="001D3C6F"/>
    <w:rsid w:val="001D4EDD"/>
    <w:rsid w:val="001D6F5C"/>
    <w:rsid w:val="001E1BF5"/>
    <w:rsid w:val="001E220B"/>
    <w:rsid w:val="001E24F5"/>
    <w:rsid w:val="001E2928"/>
    <w:rsid w:val="001E3708"/>
    <w:rsid w:val="001E3E94"/>
    <w:rsid w:val="001E7ACE"/>
    <w:rsid w:val="001F25DE"/>
    <w:rsid w:val="001F2BFC"/>
    <w:rsid w:val="001F441B"/>
    <w:rsid w:val="001F4D34"/>
    <w:rsid w:val="001F5F78"/>
    <w:rsid w:val="001F6BCF"/>
    <w:rsid w:val="002014B0"/>
    <w:rsid w:val="00201558"/>
    <w:rsid w:val="00202868"/>
    <w:rsid w:val="00204187"/>
    <w:rsid w:val="00204E2A"/>
    <w:rsid w:val="002052F8"/>
    <w:rsid w:val="0020617A"/>
    <w:rsid w:val="00210775"/>
    <w:rsid w:val="00210FED"/>
    <w:rsid w:val="00211111"/>
    <w:rsid w:val="00211DFA"/>
    <w:rsid w:val="00211ECD"/>
    <w:rsid w:val="00212E87"/>
    <w:rsid w:val="00213122"/>
    <w:rsid w:val="002153F6"/>
    <w:rsid w:val="00215EF0"/>
    <w:rsid w:val="0021651A"/>
    <w:rsid w:val="002167FC"/>
    <w:rsid w:val="002206E3"/>
    <w:rsid w:val="002207F6"/>
    <w:rsid w:val="00221A75"/>
    <w:rsid w:val="002240F5"/>
    <w:rsid w:val="002242A5"/>
    <w:rsid w:val="002250BA"/>
    <w:rsid w:val="002251BD"/>
    <w:rsid w:val="00225A06"/>
    <w:rsid w:val="00227B05"/>
    <w:rsid w:val="00227C4A"/>
    <w:rsid w:val="002319E3"/>
    <w:rsid w:val="00232472"/>
    <w:rsid w:val="00232B55"/>
    <w:rsid w:val="00233728"/>
    <w:rsid w:val="00235D97"/>
    <w:rsid w:val="00235EC3"/>
    <w:rsid w:val="00236A01"/>
    <w:rsid w:val="002373FC"/>
    <w:rsid w:val="002375F2"/>
    <w:rsid w:val="00237A1C"/>
    <w:rsid w:val="0024214A"/>
    <w:rsid w:val="00242F83"/>
    <w:rsid w:val="00243BC6"/>
    <w:rsid w:val="0024515A"/>
    <w:rsid w:val="002464A4"/>
    <w:rsid w:val="002465ED"/>
    <w:rsid w:val="00246633"/>
    <w:rsid w:val="00246CA9"/>
    <w:rsid w:val="00246F44"/>
    <w:rsid w:val="00246FC9"/>
    <w:rsid w:val="002470AF"/>
    <w:rsid w:val="002472B2"/>
    <w:rsid w:val="0024749A"/>
    <w:rsid w:val="00250BAA"/>
    <w:rsid w:val="00250DDF"/>
    <w:rsid w:val="00251549"/>
    <w:rsid w:val="002519C6"/>
    <w:rsid w:val="002527B1"/>
    <w:rsid w:val="00252D56"/>
    <w:rsid w:val="00252ECE"/>
    <w:rsid w:val="00253161"/>
    <w:rsid w:val="00254041"/>
    <w:rsid w:val="00255635"/>
    <w:rsid w:val="00256D1E"/>
    <w:rsid w:val="00257859"/>
    <w:rsid w:val="00257D17"/>
    <w:rsid w:val="00261087"/>
    <w:rsid w:val="00262132"/>
    <w:rsid w:val="0026261C"/>
    <w:rsid w:val="00263F39"/>
    <w:rsid w:val="00264198"/>
    <w:rsid w:val="00264889"/>
    <w:rsid w:val="00265323"/>
    <w:rsid w:val="00266611"/>
    <w:rsid w:val="002705AE"/>
    <w:rsid w:val="00270752"/>
    <w:rsid w:val="0027078F"/>
    <w:rsid w:val="00271474"/>
    <w:rsid w:val="002721C5"/>
    <w:rsid w:val="0027265F"/>
    <w:rsid w:val="00273115"/>
    <w:rsid w:val="00273758"/>
    <w:rsid w:val="00273EC7"/>
    <w:rsid w:val="00273FF7"/>
    <w:rsid w:val="00275186"/>
    <w:rsid w:val="00281549"/>
    <w:rsid w:val="00282062"/>
    <w:rsid w:val="0028240A"/>
    <w:rsid w:val="00282500"/>
    <w:rsid w:val="00282694"/>
    <w:rsid w:val="002827EF"/>
    <w:rsid w:val="00283B6D"/>
    <w:rsid w:val="00284861"/>
    <w:rsid w:val="00284EEB"/>
    <w:rsid w:val="00286A76"/>
    <w:rsid w:val="00290AC0"/>
    <w:rsid w:val="002913E7"/>
    <w:rsid w:val="00291607"/>
    <w:rsid w:val="002925A2"/>
    <w:rsid w:val="00292BBD"/>
    <w:rsid w:val="00293E6D"/>
    <w:rsid w:val="0029404E"/>
    <w:rsid w:val="00295238"/>
    <w:rsid w:val="00295606"/>
    <w:rsid w:val="00295BE7"/>
    <w:rsid w:val="00295C85"/>
    <w:rsid w:val="0029668F"/>
    <w:rsid w:val="0029688E"/>
    <w:rsid w:val="0029710F"/>
    <w:rsid w:val="00297C82"/>
    <w:rsid w:val="002A0280"/>
    <w:rsid w:val="002A12AF"/>
    <w:rsid w:val="002A2944"/>
    <w:rsid w:val="002A2FEA"/>
    <w:rsid w:val="002A36EA"/>
    <w:rsid w:val="002A3A64"/>
    <w:rsid w:val="002A71FC"/>
    <w:rsid w:val="002B0485"/>
    <w:rsid w:val="002B0AB1"/>
    <w:rsid w:val="002B0CE7"/>
    <w:rsid w:val="002B0F78"/>
    <w:rsid w:val="002B1296"/>
    <w:rsid w:val="002B232A"/>
    <w:rsid w:val="002B2708"/>
    <w:rsid w:val="002B2797"/>
    <w:rsid w:val="002B4D2E"/>
    <w:rsid w:val="002B5863"/>
    <w:rsid w:val="002B59FD"/>
    <w:rsid w:val="002B5ABF"/>
    <w:rsid w:val="002B5B3A"/>
    <w:rsid w:val="002B729D"/>
    <w:rsid w:val="002C0B39"/>
    <w:rsid w:val="002C14A1"/>
    <w:rsid w:val="002C1552"/>
    <w:rsid w:val="002C1AEF"/>
    <w:rsid w:val="002C24E1"/>
    <w:rsid w:val="002C33C6"/>
    <w:rsid w:val="002C4E55"/>
    <w:rsid w:val="002C62AC"/>
    <w:rsid w:val="002C71B7"/>
    <w:rsid w:val="002C74B5"/>
    <w:rsid w:val="002C79E9"/>
    <w:rsid w:val="002D02E5"/>
    <w:rsid w:val="002D0820"/>
    <w:rsid w:val="002D0EEE"/>
    <w:rsid w:val="002D35C4"/>
    <w:rsid w:val="002D3A37"/>
    <w:rsid w:val="002D3B42"/>
    <w:rsid w:val="002D3E32"/>
    <w:rsid w:val="002D51FA"/>
    <w:rsid w:val="002D6569"/>
    <w:rsid w:val="002D6EC1"/>
    <w:rsid w:val="002D76BC"/>
    <w:rsid w:val="002E1496"/>
    <w:rsid w:val="002E23AC"/>
    <w:rsid w:val="002E2B6D"/>
    <w:rsid w:val="002E3295"/>
    <w:rsid w:val="002E59D9"/>
    <w:rsid w:val="002E610E"/>
    <w:rsid w:val="002E6FE5"/>
    <w:rsid w:val="002E7F7A"/>
    <w:rsid w:val="002F0799"/>
    <w:rsid w:val="002F07B6"/>
    <w:rsid w:val="002F1ACE"/>
    <w:rsid w:val="002F1B63"/>
    <w:rsid w:val="002F1F00"/>
    <w:rsid w:val="002F22FB"/>
    <w:rsid w:val="002F2317"/>
    <w:rsid w:val="002F2472"/>
    <w:rsid w:val="002F29A1"/>
    <w:rsid w:val="002F29B7"/>
    <w:rsid w:val="002F3397"/>
    <w:rsid w:val="002F5727"/>
    <w:rsid w:val="002F5D4D"/>
    <w:rsid w:val="002F72FB"/>
    <w:rsid w:val="002F74BA"/>
    <w:rsid w:val="003001E4"/>
    <w:rsid w:val="003008CC"/>
    <w:rsid w:val="0030127A"/>
    <w:rsid w:val="00302940"/>
    <w:rsid w:val="00302B42"/>
    <w:rsid w:val="00302D80"/>
    <w:rsid w:val="003050CE"/>
    <w:rsid w:val="003065F9"/>
    <w:rsid w:val="0031119C"/>
    <w:rsid w:val="00312A1D"/>
    <w:rsid w:val="00314530"/>
    <w:rsid w:val="00315D07"/>
    <w:rsid w:val="00315EC7"/>
    <w:rsid w:val="00316216"/>
    <w:rsid w:val="003167A2"/>
    <w:rsid w:val="00316958"/>
    <w:rsid w:val="003172B8"/>
    <w:rsid w:val="00317A93"/>
    <w:rsid w:val="00317D51"/>
    <w:rsid w:val="0032037C"/>
    <w:rsid w:val="00320537"/>
    <w:rsid w:val="00321CDD"/>
    <w:rsid w:val="00325B3E"/>
    <w:rsid w:val="00326BD7"/>
    <w:rsid w:val="00327728"/>
    <w:rsid w:val="00327A66"/>
    <w:rsid w:val="003306C1"/>
    <w:rsid w:val="003309FB"/>
    <w:rsid w:val="003311CB"/>
    <w:rsid w:val="00332098"/>
    <w:rsid w:val="00332203"/>
    <w:rsid w:val="00333913"/>
    <w:rsid w:val="00333A93"/>
    <w:rsid w:val="00335062"/>
    <w:rsid w:val="00336622"/>
    <w:rsid w:val="003378C4"/>
    <w:rsid w:val="003379A3"/>
    <w:rsid w:val="00337FCF"/>
    <w:rsid w:val="00340F7B"/>
    <w:rsid w:val="00340F89"/>
    <w:rsid w:val="003414BE"/>
    <w:rsid w:val="003421D1"/>
    <w:rsid w:val="00342301"/>
    <w:rsid w:val="003433F8"/>
    <w:rsid w:val="00343984"/>
    <w:rsid w:val="003440CA"/>
    <w:rsid w:val="003444A7"/>
    <w:rsid w:val="00344D6F"/>
    <w:rsid w:val="003466B5"/>
    <w:rsid w:val="00347C3E"/>
    <w:rsid w:val="00347D44"/>
    <w:rsid w:val="00350558"/>
    <w:rsid w:val="003509EE"/>
    <w:rsid w:val="003514A1"/>
    <w:rsid w:val="00351C81"/>
    <w:rsid w:val="0035255A"/>
    <w:rsid w:val="0035256D"/>
    <w:rsid w:val="00352E9C"/>
    <w:rsid w:val="0035349C"/>
    <w:rsid w:val="00355C1C"/>
    <w:rsid w:val="0035695A"/>
    <w:rsid w:val="0035780E"/>
    <w:rsid w:val="00357BC2"/>
    <w:rsid w:val="00362C68"/>
    <w:rsid w:val="00363C31"/>
    <w:rsid w:val="00364B8F"/>
    <w:rsid w:val="003653B9"/>
    <w:rsid w:val="00366237"/>
    <w:rsid w:val="00367519"/>
    <w:rsid w:val="0037066D"/>
    <w:rsid w:val="00371153"/>
    <w:rsid w:val="003711E5"/>
    <w:rsid w:val="00371A0D"/>
    <w:rsid w:val="00371F6C"/>
    <w:rsid w:val="00372921"/>
    <w:rsid w:val="00372C14"/>
    <w:rsid w:val="003739F3"/>
    <w:rsid w:val="0037418E"/>
    <w:rsid w:val="003749D8"/>
    <w:rsid w:val="00374AAF"/>
    <w:rsid w:val="00376E11"/>
    <w:rsid w:val="00377A7F"/>
    <w:rsid w:val="003805F1"/>
    <w:rsid w:val="00381206"/>
    <w:rsid w:val="00383023"/>
    <w:rsid w:val="0038303F"/>
    <w:rsid w:val="00383629"/>
    <w:rsid w:val="003852B4"/>
    <w:rsid w:val="003852C7"/>
    <w:rsid w:val="00385C4A"/>
    <w:rsid w:val="00385D0D"/>
    <w:rsid w:val="003865A5"/>
    <w:rsid w:val="00390F54"/>
    <w:rsid w:val="00391473"/>
    <w:rsid w:val="00392917"/>
    <w:rsid w:val="00393295"/>
    <w:rsid w:val="003937CC"/>
    <w:rsid w:val="00393F70"/>
    <w:rsid w:val="00394AB6"/>
    <w:rsid w:val="00394AC6"/>
    <w:rsid w:val="003960C2"/>
    <w:rsid w:val="00396B6C"/>
    <w:rsid w:val="00397EE8"/>
    <w:rsid w:val="003A0E6A"/>
    <w:rsid w:val="003A1F64"/>
    <w:rsid w:val="003A5B1E"/>
    <w:rsid w:val="003A5ED5"/>
    <w:rsid w:val="003A5EE1"/>
    <w:rsid w:val="003B0221"/>
    <w:rsid w:val="003B271D"/>
    <w:rsid w:val="003B2A84"/>
    <w:rsid w:val="003B2D50"/>
    <w:rsid w:val="003B3BA3"/>
    <w:rsid w:val="003B4555"/>
    <w:rsid w:val="003B5219"/>
    <w:rsid w:val="003B5E40"/>
    <w:rsid w:val="003B6C30"/>
    <w:rsid w:val="003C0124"/>
    <w:rsid w:val="003C0F05"/>
    <w:rsid w:val="003C108D"/>
    <w:rsid w:val="003C1D96"/>
    <w:rsid w:val="003C2715"/>
    <w:rsid w:val="003C2840"/>
    <w:rsid w:val="003C2FCA"/>
    <w:rsid w:val="003C3C29"/>
    <w:rsid w:val="003C58A4"/>
    <w:rsid w:val="003C5E04"/>
    <w:rsid w:val="003D2167"/>
    <w:rsid w:val="003D2D8F"/>
    <w:rsid w:val="003D3031"/>
    <w:rsid w:val="003D31B6"/>
    <w:rsid w:val="003D3F01"/>
    <w:rsid w:val="003D3F6F"/>
    <w:rsid w:val="003D4587"/>
    <w:rsid w:val="003D521F"/>
    <w:rsid w:val="003D55E7"/>
    <w:rsid w:val="003D598B"/>
    <w:rsid w:val="003D5F09"/>
    <w:rsid w:val="003E0054"/>
    <w:rsid w:val="003E049F"/>
    <w:rsid w:val="003E0DA5"/>
    <w:rsid w:val="003E0FFE"/>
    <w:rsid w:val="003E15F1"/>
    <w:rsid w:val="003E1A13"/>
    <w:rsid w:val="003E1F37"/>
    <w:rsid w:val="003E2E1F"/>
    <w:rsid w:val="003E54F6"/>
    <w:rsid w:val="003E583D"/>
    <w:rsid w:val="003E5893"/>
    <w:rsid w:val="003E61EB"/>
    <w:rsid w:val="003E67DD"/>
    <w:rsid w:val="003E75B4"/>
    <w:rsid w:val="003E7DFF"/>
    <w:rsid w:val="003E7FA5"/>
    <w:rsid w:val="003F0901"/>
    <w:rsid w:val="003F09DF"/>
    <w:rsid w:val="003F0D7B"/>
    <w:rsid w:val="003F120A"/>
    <w:rsid w:val="003F13D4"/>
    <w:rsid w:val="003F2888"/>
    <w:rsid w:val="003F3955"/>
    <w:rsid w:val="003F575A"/>
    <w:rsid w:val="003F6825"/>
    <w:rsid w:val="00400F5D"/>
    <w:rsid w:val="004014F4"/>
    <w:rsid w:val="00401B47"/>
    <w:rsid w:val="00402A07"/>
    <w:rsid w:val="00402D43"/>
    <w:rsid w:val="004041A4"/>
    <w:rsid w:val="0040567C"/>
    <w:rsid w:val="00405842"/>
    <w:rsid w:val="00405C71"/>
    <w:rsid w:val="0040652B"/>
    <w:rsid w:val="0040676E"/>
    <w:rsid w:val="00410AA6"/>
    <w:rsid w:val="00411660"/>
    <w:rsid w:val="00411F10"/>
    <w:rsid w:val="00412725"/>
    <w:rsid w:val="00413541"/>
    <w:rsid w:val="00413D0B"/>
    <w:rsid w:val="00414A2E"/>
    <w:rsid w:val="00415FC1"/>
    <w:rsid w:val="004165ED"/>
    <w:rsid w:val="00416B9A"/>
    <w:rsid w:val="00417379"/>
    <w:rsid w:val="00417DA5"/>
    <w:rsid w:val="00420515"/>
    <w:rsid w:val="00420674"/>
    <w:rsid w:val="00420E79"/>
    <w:rsid w:val="00423795"/>
    <w:rsid w:val="00423B3E"/>
    <w:rsid w:val="00425318"/>
    <w:rsid w:val="00425716"/>
    <w:rsid w:val="00427FF7"/>
    <w:rsid w:val="0043047D"/>
    <w:rsid w:val="004304A7"/>
    <w:rsid w:val="004313DE"/>
    <w:rsid w:val="00431DC5"/>
    <w:rsid w:val="00432197"/>
    <w:rsid w:val="0043221E"/>
    <w:rsid w:val="00432FDF"/>
    <w:rsid w:val="00433444"/>
    <w:rsid w:val="004336E1"/>
    <w:rsid w:val="00433746"/>
    <w:rsid w:val="00433D29"/>
    <w:rsid w:val="00434E37"/>
    <w:rsid w:val="004356B5"/>
    <w:rsid w:val="0043635A"/>
    <w:rsid w:val="0043638C"/>
    <w:rsid w:val="00436404"/>
    <w:rsid w:val="004403FC"/>
    <w:rsid w:val="00440405"/>
    <w:rsid w:val="00440EAD"/>
    <w:rsid w:val="004414F5"/>
    <w:rsid w:val="00441E85"/>
    <w:rsid w:val="004430BD"/>
    <w:rsid w:val="004464DB"/>
    <w:rsid w:val="004465E8"/>
    <w:rsid w:val="00450FA2"/>
    <w:rsid w:val="00452C9A"/>
    <w:rsid w:val="004534F6"/>
    <w:rsid w:val="004543B1"/>
    <w:rsid w:val="00455059"/>
    <w:rsid w:val="0045577C"/>
    <w:rsid w:val="00455B7F"/>
    <w:rsid w:val="00455BA3"/>
    <w:rsid w:val="00456002"/>
    <w:rsid w:val="004563F7"/>
    <w:rsid w:val="0045729B"/>
    <w:rsid w:val="0045795E"/>
    <w:rsid w:val="00460652"/>
    <w:rsid w:val="00461286"/>
    <w:rsid w:val="004613EE"/>
    <w:rsid w:val="004633A0"/>
    <w:rsid w:val="004645F4"/>
    <w:rsid w:val="00464E48"/>
    <w:rsid w:val="004655DB"/>
    <w:rsid w:val="00465EDA"/>
    <w:rsid w:val="004669C8"/>
    <w:rsid w:val="00470B6D"/>
    <w:rsid w:val="0047170F"/>
    <w:rsid w:val="00472138"/>
    <w:rsid w:val="004726C5"/>
    <w:rsid w:val="004726F9"/>
    <w:rsid w:val="004733DA"/>
    <w:rsid w:val="00475046"/>
    <w:rsid w:val="004753AE"/>
    <w:rsid w:val="004754C2"/>
    <w:rsid w:val="00475793"/>
    <w:rsid w:val="00477FB2"/>
    <w:rsid w:val="0048101B"/>
    <w:rsid w:val="0048141B"/>
    <w:rsid w:val="004815AC"/>
    <w:rsid w:val="004818CB"/>
    <w:rsid w:val="0048426D"/>
    <w:rsid w:val="004862B6"/>
    <w:rsid w:val="00486F68"/>
    <w:rsid w:val="0048772E"/>
    <w:rsid w:val="00491853"/>
    <w:rsid w:val="00491E54"/>
    <w:rsid w:val="00491F05"/>
    <w:rsid w:val="004925D9"/>
    <w:rsid w:val="00493132"/>
    <w:rsid w:val="00493490"/>
    <w:rsid w:val="0049391C"/>
    <w:rsid w:val="00494754"/>
    <w:rsid w:val="004963AB"/>
    <w:rsid w:val="00496F35"/>
    <w:rsid w:val="00497E9D"/>
    <w:rsid w:val="004A0FE1"/>
    <w:rsid w:val="004A0FF8"/>
    <w:rsid w:val="004A24BA"/>
    <w:rsid w:val="004A29B0"/>
    <w:rsid w:val="004A29D4"/>
    <w:rsid w:val="004A3458"/>
    <w:rsid w:val="004A3B21"/>
    <w:rsid w:val="004A5FD1"/>
    <w:rsid w:val="004A7554"/>
    <w:rsid w:val="004B0635"/>
    <w:rsid w:val="004B0974"/>
    <w:rsid w:val="004B101D"/>
    <w:rsid w:val="004B1EA7"/>
    <w:rsid w:val="004B25AA"/>
    <w:rsid w:val="004B34A5"/>
    <w:rsid w:val="004B38A7"/>
    <w:rsid w:val="004B3CE0"/>
    <w:rsid w:val="004B46C2"/>
    <w:rsid w:val="004B4B65"/>
    <w:rsid w:val="004B50F1"/>
    <w:rsid w:val="004B5931"/>
    <w:rsid w:val="004B62B9"/>
    <w:rsid w:val="004B6386"/>
    <w:rsid w:val="004B64D9"/>
    <w:rsid w:val="004B751D"/>
    <w:rsid w:val="004B7A8A"/>
    <w:rsid w:val="004C22D2"/>
    <w:rsid w:val="004C25C8"/>
    <w:rsid w:val="004C2899"/>
    <w:rsid w:val="004C3702"/>
    <w:rsid w:val="004C3E8D"/>
    <w:rsid w:val="004C3FB3"/>
    <w:rsid w:val="004C44B1"/>
    <w:rsid w:val="004C5337"/>
    <w:rsid w:val="004C5542"/>
    <w:rsid w:val="004C5B5C"/>
    <w:rsid w:val="004C5C9F"/>
    <w:rsid w:val="004C62FB"/>
    <w:rsid w:val="004C6768"/>
    <w:rsid w:val="004C6779"/>
    <w:rsid w:val="004C6E81"/>
    <w:rsid w:val="004C7738"/>
    <w:rsid w:val="004D137F"/>
    <w:rsid w:val="004D1CE1"/>
    <w:rsid w:val="004D403C"/>
    <w:rsid w:val="004D4785"/>
    <w:rsid w:val="004D4C5E"/>
    <w:rsid w:val="004D5466"/>
    <w:rsid w:val="004D5FA5"/>
    <w:rsid w:val="004D6258"/>
    <w:rsid w:val="004D6C78"/>
    <w:rsid w:val="004D71F4"/>
    <w:rsid w:val="004D7D68"/>
    <w:rsid w:val="004D7F50"/>
    <w:rsid w:val="004E0B52"/>
    <w:rsid w:val="004E14E5"/>
    <w:rsid w:val="004E3934"/>
    <w:rsid w:val="004E506E"/>
    <w:rsid w:val="004E5C9D"/>
    <w:rsid w:val="004E5FB1"/>
    <w:rsid w:val="004E7907"/>
    <w:rsid w:val="004F0718"/>
    <w:rsid w:val="004F1135"/>
    <w:rsid w:val="004F11C3"/>
    <w:rsid w:val="004F1C4F"/>
    <w:rsid w:val="004F28DA"/>
    <w:rsid w:val="004F42C6"/>
    <w:rsid w:val="004F55B8"/>
    <w:rsid w:val="004F566D"/>
    <w:rsid w:val="004F74A0"/>
    <w:rsid w:val="005003D9"/>
    <w:rsid w:val="00500C79"/>
    <w:rsid w:val="00500D36"/>
    <w:rsid w:val="00501D9F"/>
    <w:rsid w:val="0050264D"/>
    <w:rsid w:val="00506A58"/>
    <w:rsid w:val="0050743D"/>
    <w:rsid w:val="00507A0A"/>
    <w:rsid w:val="00507C37"/>
    <w:rsid w:val="00510662"/>
    <w:rsid w:val="00510AAA"/>
    <w:rsid w:val="00511931"/>
    <w:rsid w:val="00512067"/>
    <w:rsid w:val="00513316"/>
    <w:rsid w:val="00513D6E"/>
    <w:rsid w:val="00515D86"/>
    <w:rsid w:val="0051631D"/>
    <w:rsid w:val="0051681E"/>
    <w:rsid w:val="005169E3"/>
    <w:rsid w:val="00516BC3"/>
    <w:rsid w:val="00516BFB"/>
    <w:rsid w:val="005174E3"/>
    <w:rsid w:val="00517D65"/>
    <w:rsid w:val="005205D9"/>
    <w:rsid w:val="005221F6"/>
    <w:rsid w:val="0052643D"/>
    <w:rsid w:val="005273F3"/>
    <w:rsid w:val="005331A3"/>
    <w:rsid w:val="00533E66"/>
    <w:rsid w:val="00535200"/>
    <w:rsid w:val="00537203"/>
    <w:rsid w:val="00537896"/>
    <w:rsid w:val="00537E40"/>
    <w:rsid w:val="005401CD"/>
    <w:rsid w:val="00540868"/>
    <w:rsid w:val="00540ECD"/>
    <w:rsid w:val="00542BFB"/>
    <w:rsid w:val="005431E9"/>
    <w:rsid w:val="00543F03"/>
    <w:rsid w:val="005452BA"/>
    <w:rsid w:val="005456FD"/>
    <w:rsid w:val="0054597A"/>
    <w:rsid w:val="005474DF"/>
    <w:rsid w:val="0054761E"/>
    <w:rsid w:val="00547A20"/>
    <w:rsid w:val="00551194"/>
    <w:rsid w:val="00551C17"/>
    <w:rsid w:val="00551D51"/>
    <w:rsid w:val="005530D0"/>
    <w:rsid w:val="005537CD"/>
    <w:rsid w:val="00555295"/>
    <w:rsid w:val="005554D9"/>
    <w:rsid w:val="00555F15"/>
    <w:rsid w:val="0055668F"/>
    <w:rsid w:val="00561CFF"/>
    <w:rsid w:val="0056241A"/>
    <w:rsid w:val="00562974"/>
    <w:rsid w:val="00562F5A"/>
    <w:rsid w:val="005634CB"/>
    <w:rsid w:val="00564F6A"/>
    <w:rsid w:val="005650FB"/>
    <w:rsid w:val="005652EB"/>
    <w:rsid w:val="00565E33"/>
    <w:rsid w:val="005663D9"/>
    <w:rsid w:val="00566468"/>
    <w:rsid w:val="0056675F"/>
    <w:rsid w:val="005669A2"/>
    <w:rsid w:val="00567A26"/>
    <w:rsid w:val="00567ACD"/>
    <w:rsid w:val="00570C01"/>
    <w:rsid w:val="00571181"/>
    <w:rsid w:val="00571829"/>
    <w:rsid w:val="00572ACC"/>
    <w:rsid w:val="00572E44"/>
    <w:rsid w:val="00573F10"/>
    <w:rsid w:val="005740A8"/>
    <w:rsid w:val="005741AC"/>
    <w:rsid w:val="005748E2"/>
    <w:rsid w:val="00574BD0"/>
    <w:rsid w:val="005761E1"/>
    <w:rsid w:val="00576A8C"/>
    <w:rsid w:val="00576D73"/>
    <w:rsid w:val="00577F13"/>
    <w:rsid w:val="0058025C"/>
    <w:rsid w:val="00581EC1"/>
    <w:rsid w:val="00582869"/>
    <w:rsid w:val="00582A08"/>
    <w:rsid w:val="00582CDC"/>
    <w:rsid w:val="005837E8"/>
    <w:rsid w:val="00584EC0"/>
    <w:rsid w:val="0058599E"/>
    <w:rsid w:val="00585C92"/>
    <w:rsid w:val="00586659"/>
    <w:rsid w:val="00590BAA"/>
    <w:rsid w:val="00590DD6"/>
    <w:rsid w:val="005910B2"/>
    <w:rsid w:val="00592347"/>
    <w:rsid w:val="00592925"/>
    <w:rsid w:val="005938B1"/>
    <w:rsid w:val="005943DB"/>
    <w:rsid w:val="00594B5B"/>
    <w:rsid w:val="00595340"/>
    <w:rsid w:val="00595D45"/>
    <w:rsid w:val="005965DF"/>
    <w:rsid w:val="005969C0"/>
    <w:rsid w:val="00596A14"/>
    <w:rsid w:val="005971DF"/>
    <w:rsid w:val="00597698"/>
    <w:rsid w:val="005A0280"/>
    <w:rsid w:val="005A10BD"/>
    <w:rsid w:val="005A18C0"/>
    <w:rsid w:val="005A1A99"/>
    <w:rsid w:val="005A73E5"/>
    <w:rsid w:val="005A7728"/>
    <w:rsid w:val="005A7DF3"/>
    <w:rsid w:val="005A7E07"/>
    <w:rsid w:val="005B00C9"/>
    <w:rsid w:val="005B0207"/>
    <w:rsid w:val="005B1622"/>
    <w:rsid w:val="005B1841"/>
    <w:rsid w:val="005B2C0F"/>
    <w:rsid w:val="005B2EED"/>
    <w:rsid w:val="005B3CAB"/>
    <w:rsid w:val="005B4748"/>
    <w:rsid w:val="005B50C8"/>
    <w:rsid w:val="005B54C2"/>
    <w:rsid w:val="005B5946"/>
    <w:rsid w:val="005B6CA8"/>
    <w:rsid w:val="005C0E01"/>
    <w:rsid w:val="005C63E2"/>
    <w:rsid w:val="005C6C9B"/>
    <w:rsid w:val="005C7C62"/>
    <w:rsid w:val="005D2931"/>
    <w:rsid w:val="005D2B8F"/>
    <w:rsid w:val="005D2C11"/>
    <w:rsid w:val="005D30FD"/>
    <w:rsid w:val="005D43E8"/>
    <w:rsid w:val="005D4E2C"/>
    <w:rsid w:val="005D60CE"/>
    <w:rsid w:val="005E0599"/>
    <w:rsid w:val="005E28DD"/>
    <w:rsid w:val="005E2BCB"/>
    <w:rsid w:val="005E3322"/>
    <w:rsid w:val="005E36CC"/>
    <w:rsid w:val="005E3EDE"/>
    <w:rsid w:val="005E3F79"/>
    <w:rsid w:val="005E41A9"/>
    <w:rsid w:val="005E46B6"/>
    <w:rsid w:val="005E4D5F"/>
    <w:rsid w:val="005E52B8"/>
    <w:rsid w:val="005E705C"/>
    <w:rsid w:val="005E75A7"/>
    <w:rsid w:val="005E7848"/>
    <w:rsid w:val="005F0129"/>
    <w:rsid w:val="005F01AF"/>
    <w:rsid w:val="005F0C1E"/>
    <w:rsid w:val="005F166D"/>
    <w:rsid w:val="005F231F"/>
    <w:rsid w:val="005F4A93"/>
    <w:rsid w:val="005F5657"/>
    <w:rsid w:val="005F6E32"/>
    <w:rsid w:val="005F780E"/>
    <w:rsid w:val="005F7D64"/>
    <w:rsid w:val="00600CB9"/>
    <w:rsid w:val="006012AB"/>
    <w:rsid w:val="00601B09"/>
    <w:rsid w:val="006024FE"/>
    <w:rsid w:val="00602857"/>
    <w:rsid w:val="00602BFB"/>
    <w:rsid w:val="006060AF"/>
    <w:rsid w:val="006067CC"/>
    <w:rsid w:val="006068E9"/>
    <w:rsid w:val="00607120"/>
    <w:rsid w:val="006119D9"/>
    <w:rsid w:val="00612C71"/>
    <w:rsid w:val="00612E18"/>
    <w:rsid w:val="00613B28"/>
    <w:rsid w:val="006140DF"/>
    <w:rsid w:val="006142D7"/>
    <w:rsid w:val="00614BEF"/>
    <w:rsid w:val="006162E9"/>
    <w:rsid w:val="0062091F"/>
    <w:rsid w:val="0062144F"/>
    <w:rsid w:val="006221A2"/>
    <w:rsid w:val="0062277E"/>
    <w:rsid w:val="0062452F"/>
    <w:rsid w:val="0062496F"/>
    <w:rsid w:val="006257FD"/>
    <w:rsid w:val="00625CF1"/>
    <w:rsid w:val="00625DDC"/>
    <w:rsid w:val="00625DF7"/>
    <w:rsid w:val="0062781B"/>
    <w:rsid w:val="00632157"/>
    <w:rsid w:val="00633009"/>
    <w:rsid w:val="0063319C"/>
    <w:rsid w:val="00633D7B"/>
    <w:rsid w:val="00633E5B"/>
    <w:rsid w:val="00634210"/>
    <w:rsid w:val="0063450A"/>
    <w:rsid w:val="00634E1A"/>
    <w:rsid w:val="006372F8"/>
    <w:rsid w:val="0063764D"/>
    <w:rsid w:val="00641334"/>
    <w:rsid w:val="0064166C"/>
    <w:rsid w:val="00641DAC"/>
    <w:rsid w:val="0064278D"/>
    <w:rsid w:val="00643134"/>
    <w:rsid w:val="0064378A"/>
    <w:rsid w:val="006437DB"/>
    <w:rsid w:val="00643A79"/>
    <w:rsid w:val="00644CF4"/>
    <w:rsid w:val="00644E77"/>
    <w:rsid w:val="006476E0"/>
    <w:rsid w:val="00647730"/>
    <w:rsid w:val="00651514"/>
    <w:rsid w:val="00651A6C"/>
    <w:rsid w:val="00651CF7"/>
    <w:rsid w:val="0065253A"/>
    <w:rsid w:val="0065279A"/>
    <w:rsid w:val="006555E3"/>
    <w:rsid w:val="00660282"/>
    <w:rsid w:val="00662C5D"/>
    <w:rsid w:val="00663B1C"/>
    <w:rsid w:val="00663E96"/>
    <w:rsid w:val="006640A4"/>
    <w:rsid w:val="00665501"/>
    <w:rsid w:val="00665D54"/>
    <w:rsid w:val="00665E38"/>
    <w:rsid w:val="00666800"/>
    <w:rsid w:val="00666F22"/>
    <w:rsid w:val="00667068"/>
    <w:rsid w:val="00667B85"/>
    <w:rsid w:val="00667CA5"/>
    <w:rsid w:val="00672AB7"/>
    <w:rsid w:val="00673462"/>
    <w:rsid w:val="006755D8"/>
    <w:rsid w:val="006758AD"/>
    <w:rsid w:val="0068022C"/>
    <w:rsid w:val="00682615"/>
    <w:rsid w:val="00682952"/>
    <w:rsid w:val="006830AE"/>
    <w:rsid w:val="006834C5"/>
    <w:rsid w:val="00690102"/>
    <w:rsid w:val="0069123D"/>
    <w:rsid w:val="00691552"/>
    <w:rsid w:val="006922EE"/>
    <w:rsid w:val="0069238A"/>
    <w:rsid w:val="0069253B"/>
    <w:rsid w:val="006926C4"/>
    <w:rsid w:val="0069292E"/>
    <w:rsid w:val="00693008"/>
    <w:rsid w:val="00693247"/>
    <w:rsid w:val="006939E2"/>
    <w:rsid w:val="00693E28"/>
    <w:rsid w:val="00693F91"/>
    <w:rsid w:val="00693FC6"/>
    <w:rsid w:val="0069422B"/>
    <w:rsid w:val="0069525E"/>
    <w:rsid w:val="006959D9"/>
    <w:rsid w:val="00696D08"/>
    <w:rsid w:val="006970F3"/>
    <w:rsid w:val="00697BD0"/>
    <w:rsid w:val="00697C4D"/>
    <w:rsid w:val="00697E15"/>
    <w:rsid w:val="00697F3A"/>
    <w:rsid w:val="00697F94"/>
    <w:rsid w:val="006A12F5"/>
    <w:rsid w:val="006A1473"/>
    <w:rsid w:val="006A199F"/>
    <w:rsid w:val="006A1DC2"/>
    <w:rsid w:val="006A24C5"/>
    <w:rsid w:val="006A35FC"/>
    <w:rsid w:val="006A39C1"/>
    <w:rsid w:val="006A456D"/>
    <w:rsid w:val="006A493C"/>
    <w:rsid w:val="006A5BF9"/>
    <w:rsid w:val="006A5C29"/>
    <w:rsid w:val="006A678C"/>
    <w:rsid w:val="006A68C3"/>
    <w:rsid w:val="006A7015"/>
    <w:rsid w:val="006A7068"/>
    <w:rsid w:val="006B06AC"/>
    <w:rsid w:val="006B1C45"/>
    <w:rsid w:val="006B1FE7"/>
    <w:rsid w:val="006B2066"/>
    <w:rsid w:val="006B341B"/>
    <w:rsid w:val="006B3708"/>
    <w:rsid w:val="006B40D6"/>
    <w:rsid w:val="006B4252"/>
    <w:rsid w:val="006B4ECC"/>
    <w:rsid w:val="006B5E6C"/>
    <w:rsid w:val="006B6B24"/>
    <w:rsid w:val="006B6D32"/>
    <w:rsid w:val="006C14E3"/>
    <w:rsid w:val="006C3DFF"/>
    <w:rsid w:val="006C4DA8"/>
    <w:rsid w:val="006C637E"/>
    <w:rsid w:val="006C6B06"/>
    <w:rsid w:val="006C6C75"/>
    <w:rsid w:val="006C7D6F"/>
    <w:rsid w:val="006D0215"/>
    <w:rsid w:val="006D04BB"/>
    <w:rsid w:val="006D1B50"/>
    <w:rsid w:val="006D3384"/>
    <w:rsid w:val="006D3E1E"/>
    <w:rsid w:val="006D41F6"/>
    <w:rsid w:val="006D4239"/>
    <w:rsid w:val="006D47DB"/>
    <w:rsid w:val="006D4A1A"/>
    <w:rsid w:val="006D6B2E"/>
    <w:rsid w:val="006D6BC5"/>
    <w:rsid w:val="006D6C41"/>
    <w:rsid w:val="006E2C54"/>
    <w:rsid w:val="006E312B"/>
    <w:rsid w:val="006E326E"/>
    <w:rsid w:val="006E3971"/>
    <w:rsid w:val="006E4920"/>
    <w:rsid w:val="006E5654"/>
    <w:rsid w:val="006E6A26"/>
    <w:rsid w:val="006E6C01"/>
    <w:rsid w:val="006F0E8E"/>
    <w:rsid w:val="006F1CAD"/>
    <w:rsid w:val="006F3661"/>
    <w:rsid w:val="006F3F9B"/>
    <w:rsid w:val="006F3FA3"/>
    <w:rsid w:val="006F4BFB"/>
    <w:rsid w:val="006F5741"/>
    <w:rsid w:val="006F5E2C"/>
    <w:rsid w:val="006F68AC"/>
    <w:rsid w:val="006F75EA"/>
    <w:rsid w:val="00700364"/>
    <w:rsid w:val="0070069C"/>
    <w:rsid w:val="0070292F"/>
    <w:rsid w:val="00702D16"/>
    <w:rsid w:val="007031DC"/>
    <w:rsid w:val="00704982"/>
    <w:rsid w:val="007049EF"/>
    <w:rsid w:val="0070508C"/>
    <w:rsid w:val="00707785"/>
    <w:rsid w:val="007106ED"/>
    <w:rsid w:val="00710739"/>
    <w:rsid w:val="0071178A"/>
    <w:rsid w:val="00713651"/>
    <w:rsid w:val="0071394A"/>
    <w:rsid w:val="00713B60"/>
    <w:rsid w:val="00716529"/>
    <w:rsid w:val="00720ADE"/>
    <w:rsid w:val="00721D23"/>
    <w:rsid w:val="00724618"/>
    <w:rsid w:val="00724A97"/>
    <w:rsid w:val="00724ADA"/>
    <w:rsid w:val="007254BC"/>
    <w:rsid w:val="0072639B"/>
    <w:rsid w:val="00726945"/>
    <w:rsid w:val="00726D67"/>
    <w:rsid w:val="00727072"/>
    <w:rsid w:val="007302C2"/>
    <w:rsid w:val="00730EB3"/>
    <w:rsid w:val="00732997"/>
    <w:rsid w:val="007332C0"/>
    <w:rsid w:val="00733B17"/>
    <w:rsid w:val="00733C3D"/>
    <w:rsid w:val="00733E21"/>
    <w:rsid w:val="00734452"/>
    <w:rsid w:val="00735D15"/>
    <w:rsid w:val="007368F6"/>
    <w:rsid w:val="00736A9C"/>
    <w:rsid w:val="00737CA0"/>
    <w:rsid w:val="00737DA6"/>
    <w:rsid w:val="00741731"/>
    <w:rsid w:val="0074356D"/>
    <w:rsid w:val="007435E8"/>
    <w:rsid w:val="00743BBD"/>
    <w:rsid w:val="00744FC3"/>
    <w:rsid w:val="00745B4B"/>
    <w:rsid w:val="00746E5E"/>
    <w:rsid w:val="00750DEB"/>
    <w:rsid w:val="00750F90"/>
    <w:rsid w:val="00751A5C"/>
    <w:rsid w:val="007529F3"/>
    <w:rsid w:val="00753155"/>
    <w:rsid w:val="00754367"/>
    <w:rsid w:val="00754553"/>
    <w:rsid w:val="00754E27"/>
    <w:rsid w:val="00756950"/>
    <w:rsid w:val="00756EE5"/>
    <w:rsid w:val="00757C19"/>
    <w:rsid w:val="00761575"/>
    <w:rsid w:val="0076261B"/>
    <w:rsid w:val="0076316A"/>
    <w:rsid w:val="00763B34"/>
    <w:rsid w:val="00764ADB"/>
    <w:rsid w:val="007658B8"/>
    <w:rsid w:val="00765B96"/>
    <w:rsid w:val="00766EA3"/>
    <w:rsid w:val="0076704E"/>
    <w:rsid w:val="00770823"/>
    <w:rsid w:val="00770884"/>
    <w:rsid w:val="00772A0A"/>
    <w:rsid w:val="00773C46"/>
    <w:rsid w:val="007758A2"/>
    <w:rsid w:val="00777CCA"/>
    <w:rsid w:val="00777EDC"/>
    <w:rsid w:val="007803FD"/>
    <w:rsid w:val="00781453"/>
    <w:rsid w:val="007819DE"/>
    <w:rsid w:val="0078292C"/>
    <w:rsid w:val="0078334A"/>
    <w:rsid w:val="007838B0"/>
    <w:rsid w:val="0078610B"/>
    <w:rsid w:val="00786923"/>
    <w:rsid w:val="00790E24"/>
    <w:rsid w:val="00790ECE"/>
    <w:rsid w:val="00792E77"/>
    <w:rsid w:val="00792E94"/>
    <w:rsid w:val="0079573F"/>
    <w:rsid w:val="00795D0C"/>
    <w:rsid w:val="007963BE"/>
    <w:rsid w:val="00797A56"/>
    <w:rsid w:val="007A1D0F"/>
    <w:rsid w:val="007A2446"/>
    <w:rsid w:val="007A2931"/>
    <w:rsid w:val="007A297F"/>
    <w:rsid w:val="007A318D"/>
    <w:rsid w:val="007A345E"/>
    <w:rsid w:val="007A492A"/>
    <w:rsid w:val="007A5558"/>
    <w:rsid w:val="007A6425"/>
    <w:rsid w:val="007A65C0"/>
    <w:rsid w:val="007A7601"/>
    <w:rsid w:val="007B1843"/>
    <w:rsid w:val="007B2E3E"/>
    <w:rsid w:val="007B4921"/>
    <w:rsid w:val="007B5950"/>
    <w:rsid w:val="007B6837"/>
    <w:rsid w:val="007C2DE4"/>
    <w:rsid w:val="007C4EE4"/>
    <w:rsid w:val="007C5039"/>
    <w:rsid w:val="007C5095"/>
    <w:rsid w:val="007C5710"/>
    <w:rsid w:val="007C598B"/>
    <w:rsid w:val="007C5CC8"/>
    <w:rsid w:val="007C5CE6"/>
    <w:rsid w:val="007C63D7"/>
    <w:rsid w:val="007D2645"/>
    <w:rsid w:val="007D2739"/>
    <w:rsid w:val="007D2E15"/>
    <w:rsid w:val="007D3719"/>
    <w:rsid w:val="007D3D05"/>
    <w:rsid w:val="007D5DDC"/>
    <w:rsid w:val="007D6570"/>
    <w:rsid w:val="007D7C5D"/>
    <w:rsid w:val="007D7DB8"/>
    <w:rsid w:val="007E084C"/>
    <w:rsid w:val="007E20DE"/>
    <w:rsid w:val="007E285A"/>
    <w:rsid w:val="007E2DA4"/>
    <w:rsid w:val="007E31CD"/>
    <w:rsid w:val="007E4D63"/>
    <w:rsid w:val="007E5764"/>
    <w:rsid w:val="007E5A15"/>
    <w:rsid w:val="007E6776"/>
    <w:rsid w:val="007E6BE7"/>
    <w:rsid w:val="007E70C5"/>
    <w:rsid w:val="007E7251"/>
    <w:rsid w:val="007E7A92"/>
    <w:rsid w:val="007F0859"/>
    <w:rsid w:val="007F0CD1"/>
    <w:rsid w:val="007F2456"/>
    <w:rsid w:val="007F262A"/>
    <w:rsid w:val="007F3F97"/>
    <w:rsid w:val="007F49E0"/>
    <w:rsid w:val="007F587C"/>
    <w:rsid w:val="007F59F7"/>
    <w:rsid w:val="007F78F2"/>
    <w:rsid w:val="00800692"/>
    <w:rsid w:val="00801598"/>
    <w:rsid w:val="008021BE"/>
    <w:rsid w:val="00802FFB"/>
    <w:rsid w:val="008049B2"/>
    <w:rsid w:val="00805A76"/>
    <w:rsid w:val="00810B52"/>
    <w:rsid w:val="0081399B"/>
    <w:rsid w:val="00813DAA"/>
    <w:rsid w:val="00813FB8"/>
    <w:rsid w:val="00814110"/>
    <w:rsid w:val="0081495D"/>
    <w:rsid w:val="00815ABF"/>
    <w:rsid w:val="00816B58"/>
    <w:rsid w:val="00816B7A"/>
    <w:rsid w:val="008205BD"/>
    <w:rsid w:val="008205F6"/>
    <w:rsid w:val="00821E8D"/>
    <w:rsid w:val="0082275E"/>
    <w:rsid w:val="0082341A"/>
    <w:rsid w:val="00823702"/>
    <w:rsid w:val="00824B87"/>
    <w:rsid w:val="00825639"/>
    <w:rsid w:val="008261E0"/>
    <w:rsid w:val="0083078A"/>
    <w:rsid w:val="0083161F"/>
    <w:rsid w:val="00831A09"/>
    <w:rsid w:val="00833320"/>
    <w:rsid w:val="00833C30"/>
    <w:rsid w:val="0083678E"/>
    <w:rsid w:val="008378CD"/>
    <w:rsid w:val="0084042F"/>
    <w:rsid w:val="008408E8"/>
    <w:rsid w:val="00840CF3"/>
    <w:rsid w:val="00841087"/>
    <w:rsid w:val="00843725"/>
    <w:rsid w:val="00844DF6"/>
    <w:rsid w:val="00844F1A"/>
    <w:rsid w:val="00846108"/>
    <w:rsid w:val="0084793B"/>
    <w:rsid w:val="008502F4"/>
    <w:rsid w:val="00850FF2"/>
    <w:rsid w:val="0085106E"/>
    <w:rsid w:val="008512C4"/>
    <w:rsid w:val="0085197F"/>
    <w:rsid w:val="00851A97"/>
    <w:rsid w:val="00852785"/>
    <w:rsid w:val="00852F1C"/>
    <w:rsid w:val="00853888"/>
    <w:rsid w:val="008541A6"/>
    <w:rsid w:val="00855631"/>
    <w:rsid w:val="00856CF7"/>
    <w:rsid w:val="00856E36"/>
    <w:rsid w:val="00860547"/>
    <w:rsid w:val="00860E45"/>
    <w:rsid w:val="00861453"/>
    <w:rsid w:val="00861477"/>
    <w:rsid w:val="00861656"/>
    <w:rsid w:val="00862DB3"/>
    <w:rsid w:val="00863296"/>
    <w:rsid w:val="00863D9D"/>
    <w:rsid w:val="0086408F"/>
    <w:rsid w:val="008640E0"/>
    <w:rsid w:val="00864B34"/>
    <w:rsid w:val="008658DD"/>
    <w:rsid w:val="00866CD8"/>
    <w:rsid w:val="00866DFE"/>
    <w:rsid w:val="008703A6"/>
    <w:rsid w:val="00870FE9"/>
    <w:rsid w:val="00872C65"/>
    <w:rsid w:val="00873299"/>
    <w:rsid w:val="0087355E"/>
    <w:rsid w:val="0087361C"/>
    <w:rsid w:val="008744FD"/>
    <w:rsid w:val="0087455E"/>
    <w:rsid w:val="00874575"/>
    <w:rsid w:val="008763C7"/>
    <w:rsid w:val="0087783F"/>
    <w:rsid w:val="0088049E"/>
    <w:rsid w:val="008818E5"/>
    <w:rsid w:val="008820ED"/>
    <w:rsid w:val="008825F7"/>
    <w:rsid w:val="008836CD"/>
    <w:rsid w:val="0088383B"/>
    <w:rsid w:val="00883E8B"/>
    <w:rsid w:val="00884CD5"/>
    <w:rsid w:val="00886A70"/>
    <w:rsid w:val="00886BCA"/>
    <w:rsid w:val="00886D2D"/>
    <w:rsid w:val="008902CA"/>
    <w:rsid w:val="008913D3"/>
    <w:rsid w:val="00891BF1"/>
    <w:rsid w:val="00892F29"/>
    <w:rsid w:val="008934A5"/>
    <w:rsid w:val="00893A90"/>
    <w:rsid w:val="00893F72"/>
    <w:rsid w:val="008951EC"/>
    <w:rsid w:val="0089556D"/>
    <w:rsid w:val="00895888"/>
    <w:rsid w:val="00896B91"/>
    <w:rsid w:val="00897EDD"/>
    <w:rsid w:val="008A1145"/>
    <w:rsid w:val="008A1F18"/>
    <w:rsid w:val="008A27CB"/>
    <w:rsid w:val="008A4620"/>
    <w:rsid w:val="008A5114"/>
    <w:rsid w:val="008A5640"/>
    <w:rsid w:val="008A798A"/>
    <w:rsid w:val="008A7B5C"/>
    <w:rsid w:val="008B0B40"/>
    <w:rsid w:val="008B14B1"/>
    <w:rsid w:val="008B2223"/>
    <w:rsid w:val="008B29A7"/>
    <w:rsid w:val="008B302C"/>
    <w:rsid w:val="008B34FC"/>
    <w:rsid w:val="008B3F71"/>
    <w:rsid w:val="008B4406"/>
    <w:rsid w:val="008B5774"/>
    <w:rsid w:val="008B6F40"/>
    <w:rsid w:val="008B71A1"/>
    <w:rsid w:val="008B7382"/>
    <w:rsid w:val="008C0C5B"/>
    <w:rsid w:val="008C1F5D"/>
    <w:rsid w:val="008C2523"/>
    <w:rsid w:val="008C386C"/>
    <w:rsid w:val="008C4F17"/>
    <w:rsid w:val="008C6379"/>
    <w:rsid w:val="008C7318"/>
    <w:rsid w:val="008D23F4"/>
    <w:rsid w:val="008D24B7"/>
    <w:rsid w:val="008D678E"/>
    <w:rsid w:val="008E077E"/>
    <w:rsid w:val="008E2F58"/>
    <w:rsid w:val="008E2FC4"/>
    <w:rsid w:val="008E3260"/>
    <w:rsid w:val="008E40FA"/>
    <w:rsid w:val="008E4DEC"/>
    <w:rsid w:val="008E5AC3"/>
    <w:rsid w:val="008E616C"/>
    <w:rsid w:val="008E6538"/>
    <w:rsid w:val="008E6665"/>
    <w:rsid w:val="008E6F06"/>
    <w:rsid w:val="008E75D3"/>
    <w:rsid w:val="008F0932"/>
    <w:rsid w:val="008F3C63"/>
    <w:rsid w:val="008F58EB"/>
    <w:rsid w:val="008F5BCD"/>
    <w:rsid w:val="008F76B5"/>
    <w:rsid w:val="008F7DBD"/>
    <w:rsid w:val="00904DFD"/>
    <w:rsid w:val="009056C0"/>
    <w:rsid w:val="009108CC"/>
    <w:rsid w:val="00910C01"/>
    <w:rsid w:val="00910C13"/>
    <w:rsid w:val="00911787"/>
    <w:rsid w:val="009135DF"/>
    <w:rsid w:val="00914D2D"/>
    <w:rsid w:val="00916B03"/>
    <w:rsid w:val="00917D4D"/>
    <w:rsid w:val="00921228"/>
    <w:rsid w:val="00923781"/>
    <w:rsid w:val="00924855"/>
    <w:rsid w:val="00924D84"/>
    <w:rsid w:val="009257BE"/>
    <w:rsid w:val="009262CE"/>
    <w:rsid w:val="00927592"/>
    <w:rsid w:val="0092777B"/>
    <w:rsid w:val="00927EF1"/>
    <w:rsid w:val="00930781"/>
    <w:rsid w:val="00934319"/>
    <w:rsid w:val="009346F3"/>
    <w:rsid w:val="00935B79"/>
    <w:rsid w:val="00935E6F"/>
    <w:rsid w:val="00935F89"/>
    <w:rsid w:val="009362AD"/>
    <w:rsid w:val="009366F0"/>
    <w:rsid w:val="009371DD"/>
    <w:rsid w:val="00942B4D"/>
    <w:rsid w:val="0094514F"/>
    <w:rsid w:val="00946E03"/>
    <w:rsid w:val="00947A13"/>
    <w:rsid w:val="00950477"/>
    <w:rsid w:val="009510FB"/>
    <w:rsid w:val="009528BF"/>
    <w:rsid w:val="00952B70"/>
    <w:rsid w:val="0095409E"/>
    <w:rsid w:val="00954CAF"/>
    <w:rsid w:val="00957D7A"/>
    <w:rsid w:val="00962237"/>
    <w:rsid w:val="0096384E"/>
    <w:rsid w:val="00964B4F"/>
    <w:rsid w:val="009665AE"/>
    <w:rsid w:val="00967000"/>
    <w:rsid w:val="009677FD"/>
    <w:rsid w:val="00970A87"/>
    <w:rsid w:val="00970F22"/>
    <w:rsid w:val="00973E6E"/>
    <w:rsid w:val="00974D8A"/>
    <w:rsid w:val="00974E73"/>
    <w:rsid w:val="0097511A"/>
    <w:rsid w:val="00975DFF"/>
    <w:rsid w:val="009760D1"/>
    <w:rsid w:val="009767D7"/>
    <w:rsid w:val="00977EC8"/>
    <w:rsid w:val="00980E21"/>
    <w:rsid w:val="0098218D"/>
    <w:rsid w:val="009822B3"/>
    <w:rsid w:val="009825FF"/>
    <w:rsid w:val="00982A9B"/>
    <w:rsid w:val="00982DD2"/>
    <w:rsid w:val="00984BBE"/>
    <w:rsid w:val="00984C91"/>
    <w:rsid w:val="009856AC"/>
    <w:rsid w:val="00985BB4"/>
    <w:rsid w:val="009861F9"/>
    <w:rsid w:val="00986DE2"/>
    <w:rsid w:val="00987A14"/>
    <w:rsid w:val="00987BAB"/>
    <w:rsid w:val="009913CC"/>
    <w:rsid w:val="00991A3B"/>
    <w:rsid w:val="009921B5"/>
    <w:rsid w:val="009933A1"/>
    <w:rsid w:val="00993687"/>
    <w:rsid w:val="00994558"/>
    <w:rsid w:val="00995100"/>
    <w:rsid w:val="009952D9"/>
    <w:rsid w:val="0099648F"/>
    <w:rsid w:val="009967EC"/>
    <w:rsid w:val="00996EF8"/>
    <w:rsid w:val="009A349B"/>
    <w:rsid w:val="009A3831"/>
    <w:rsid w:val="009A3E10"/>
    <w:rsid w:val="009A46C6"/>
    <w:rsid w:val="009A4CBF"/>
    <w:rsid w:val="009A53BB"/>
    <w:rsid w:val="009A59DD"/>
    <w:rsid w:val="009A61A2"/>
    <w:rsid w:val="009A68F1"/>
    <w:rsid w:val="009A7F2A"/>
    <w:rsid w:val="009B0366"/>
    <w:rsid w:val="009B0532"/>
    <w:rsid w:val="009B0C1D"/>
    <w:rsid w:val="009B16E9"/>
    <w:rsid w:val="009B1DAB"/>
    <w:rsid w:val="009B25B3"/>
    <w:rsid w:val="009B2CED"/>
    <w:rsid w:val="009B3603"/>
    <w:rsid w:val="009B4849"/>
    <w:rsid w:val="009B5F38"/>
    <w:rsid w:val="009B65A6"/>
    <w:rsid w:val="009B74E2"/>
    <w:rsid w:val="009B7989"/>
    <w:rsid w:val="009B7EC3"/>
    <w:rsid w:val="009C078D"/>
    <w:rsid w:val="009C09AD"/>
    <w:rsid w:val="009C1631"/>
    <w:rsid w:val="009C1982"/>
    <w:rsid w:val="009C1A1E"/>
    <w:rsid w:val="009C25A3"/>
    <w:rsid w:val="009C2AEA"/>
    <w:rsid w:val="009C2C09"/>
    <w:rsid w:val="009C2C74"/>
    <w:rsid w:val="009C3102"/>
    <w:rsid w:val="009C3850"/>
    <w:rsid w:val="009C50A7"/>
    <w:rsid w:val="009C78C0"/>
    <w:rsid w:val="009D0902"/>
    <w:rsid w:val="009D1696"/>
    <w:rsid w:val="009D1BAF"/>
    <w:rsid w:val="009D3063"/>
    <w:rsid w:val="009D35D6"/>
    <w:rsid w:val="009D3992"/>
    <w:rsid w:val="009D3B71"/>
    <w:rsid w:val="009D4985"/>
    <w:rsid w:val="009D4BC9"/>
    <w:rsid w:val="009D4C05"/>
    <w:rsid w:val="009D5569"/>
    <w:rsid w:val="009D56BB"/>
    <w:rsid w:val="009D56FB"/>
    <w:rsid w:val="009D5CBD"/>
    <w:rsid w:val="009D723D"/>
    <w:rsid w:val="009D7C0E"/>
    <w:rsid w:val="009D7C6E"/>
    <w:rsid w:val="009E0B32"/>
    <w:rsid w:val="009E3147"/>
    <w:rsid w:val="009E36C6"/>
    <w:rsid w:val="009E3A7D"/>
    <w:rsid w:val="009E4CD8"/>
    <w:rsid w:val="009E5FDD"/>
    <w:rsid w:val="009E7CD9"/>
    <w:rsid w:val="009F05B2"/>
    <w:rsid w:val="009F1539"/>
    <w:rsid w:val="009F1F04"/>
    <w:rsid w:val="009F2733"/>
    <w:rsid w:val="009F3EAB"/>
    <w:rsid w:val="009F49A6"/>
    <w:rsid w:val="009F4D61"/>
    <w:rsid w:val="009F56BB"/>
    <w:rsid w:val="009F6677"/>
    <w:rsid w:val="009F6A91"/>
    <w:rsid w:val="009F7AC5"/>
    <w:rsid w:val="009F7AE8"/>
    <w:rsid w:val="00A00049"/>
    <w:rsid w:val="00A029FD"/>
    <w:rsid w:val="00A030D6"/>
    <w:rsid w:val="00A04D7D"/>
    <w:rsid w:val="00A05579"/>
    <w:rsid w:val="00A068F6"/>
    <w:rsid w:val="00A072D4"/>
    <w:rsid w:val="00A07453"/>
    <w:rsid w:val="00A10715"/>
    <w:rsid w:val="00A10E18"/>
    <w:rsid w:val="00A112B9"/>
    <w:rsid w:val="00A11F45"/>
    <w:rsid w:val="00A125B7"/>
    <w:rsid w:val="00A1350A"/>
    <w:rsid w:val="00A136C1"/>
    <w:rsid w:val="00A15C7F"/>
    <w:rsid w:val="00A15CE9"/>
    <w:rsid w:val="00A16347"/>
    <w:rsid w:val="00A165F6"/>
    <w:rsid w:val="00A16D55"/>
    <w:rsid w:val="00A2148E"/>
    <w:rsid w:val="00A21CE9"/>
    <w:rsid w:val="00A21FCE"/>
    <w:rsid w:val="00A2404A"/>
    <w:rsid w:val="00A26502"/>
    <w:rsid w:val="00A272FC"/>
    <w:rsid w:val="00A27B48"/>
    <w:rsid w:val="00A305D3"/>
    <w:rsid w:val="00A30663"/>
    <w:rsid w:val="00A32614"/>
    <w:rsid w:val="00A341D5"/>
    <w:rsid w:val="00A3564B"/>
    <w:rsid w:val="00A4020B"/>
    <w:rsid w:val="00A40245"/>
    <w:rsid w:val="00A42D2A"/>
    <w:rsid w:val="00A43085"/>
    <w:rsid w:val="00A43429"/>
    <w:rsid w:val="00A45580"/>
    <w:rsid w:val="00A4623B"/>
    <w:rsid w:val="00A4635C"/>
    <w:rsid w:val="00A466DA"/>
    <w:rsid w:val="00A46C39"/>
    <w:rsid w:val="00A47553"/>
    <w:rsid w:val="00A4789E"/>
    <w:rsid w:val="00A47D15"/>
    <w:rsid w:val="00A50613"/>
    <w:rsid w:val="00A506F7"/>
    <w:rsid w:val="00A50AC2"/>
    <w:rsid w:val="00A50BA3"/>
    <w:rsid w:val="00A5169B"/>
    <w:rsid w:val="00A52842"/>
    <w:rsid w:val="00A52874"/>
    <w:rsid w:val="00A52CBA"/>
    <w:rsid w:val="00A5363C"/>
    <w:rsid w:val="00A5399A"/>
    <w:rsid w:val="00A5453A"/>
    <w:rsid w:val="00A54989"/>
    <w:rsid w:val="00A54BD2"/>
    <w:rsid w:val="00A54CD1"/>
    <w:rsid w:val="00A56634"/>
    <w:rsid w:val="00A57F04"/>
    <w:rsid w:val="00A6092F"/>
    <w:rsid w:val="00A60F7D"/>
    <w:rsid w:val="00A615EA"/>
    <w:rsid w:val="00A61B82"/>
    <w:rsid w:val="00A6225E"/>
    <w:rsid w:val="00A62343"/>
    <w:rsid w:val="00A626F0"/>
    <w:rsid w:val="00A62909"/>
    <w:rsid w:val="00A63186"/>
    <w:rsid w:val="00A643FE"/>
    <w:rsid w:val="00A64CED"/>
    <w:rsid w:val="00A654A4"/>
    <w:rsid w:val="00A6743E"/>
    <w:rsid w:val="00A67746"/>
    <w:rsid w:val="00A6782E"/>
    <w:rsid w:val="00A67FC5"/>
    <w:rsid w:val="00A71D3B"/>
    <w:rsid w:val="00A727C4"/>
    <w:rsid w:val="00A72B3C"/>
    <w:rsid w:val="00A746EE"/>
    <w:rsid w:val="00A74C40"/>
    <w:rsid w:val="00A750A4"/>
    <w:rsid w:val="00A7616E"/>
    <w:rsid w:val="00A773C7"/>
    <w:rsid w:val="00A77991"/>
    <w:rsid w:val="00A779D9"/>
    <w:rsid w:val="00A77B42"/>
    <w:rsid w:val="00A800E2"/>
    <w:rsid w:val="00A80263"/>
    <w:rsid w:val="00A80874"/>
    <w:rsid w:val="00A822E7"/>
    <w:rsid w:val="00A83171"/>
    <w:rsid w:val="00A84210"/>
    <w:rsid w:val="00A85037"/>
    <w:rsid w:val="00A860D2"/>
    <w:rsid w:val="00A864A1"/>
    <w:rsid w:val="00A86A61"/>
    <w:rsid w:val="00A86AEA"/>
    <w:rsid w:val="00A8748E"/>
    <w:rsid w:val="00A878BB"/>
    <w:rsid w:val="00A90773"/>
    <w:rsid w:val="00A914CB"/>
    <w:rsid w:val="00A91727"/>
    <w:rsid w:val="00A91848"/>
    <w:rsid w:val="00A919C6"/>
    <w:rsid w:val="00A933EC"/>
    <w:rsid w:val="00A935B4"/>
    <w:rsid w:val="00A93BBB"/>
    <w:rsid w:val="00A94D29"/>
    <w:rsid w:val="00A95F68"/>
    <w:rsid w:val="00A96C52"/>
    <w:rsid w:val="00A96E3F"/>
    <w:rsid w:val="00A973F3"/>
    <w:rsid w:val="00A974F9"/>
    <w:rsid w:val="00A9795E"/>
    <w:rsid w:val="00A97EE5"/>
    <w:rsid w:val="00AA0116"/>
    <w:rsid w:val="00AA0D7E"/>
    <w:rsid w:val="00AA1809"/>
    <w:rsid w:val="00AA1E0F"/>
    <w:rsid w:val="00AA521E"/>
    <w:rsid w:val="00AA7CC1"/>
    <w:rsid w:val="00AB1AE7"/>
    <w:rsid w:val="00AB4167"/>
    <w:rsid w:val="00AB47A0"/>
    <w:rsid w:val="00AB5EE9"/>
    <w:rsid w:val="00AB6742"/>
    <w:rsid w:val="00AB7790"/>
    <w:rsid w:val="00AC1108"/>
    <w:rsid w:val="00AC24D2"/>
    <w:rsid w:val="00AC4C7E"/>
    <w:rsid w:val="00AC4D6E"/>
    <w:rsid w:val="00AC4FF3"/>
    <w:rsid w:val="00AC50F0"/>
    <w:rsid w:val="00AC586E"/>
    <w:rsid w:val="00AC61DF"/>
    <w:rsid w:val="00AC6610"/>
    <w:rsid w:val="00AC69AB"/>
    <w:rsid w:val="00AC76A4"/>
    <w:rsid w:val="00AD1D5E"/>
    <w:rsid w:val="00AD2485"/>
    <w:rsid w:val="00AD2ABE"/>
    <w:rsid w:val="00AD3D4B"/>
    <w:rsid w:val="00AD51CA"/>
    <w:rsid w:val="00AD5AA5"/>
    <w:rsid w:val="00AD5BE4"/>
    <w:rsid w:val="00AD63FD"/>
    <w:rsid w:val="00AD7083"/>
    <w:rsid w:val="00AD7719"/>
    <w:rsid w:val="00AD788F"/>
    <w:rsid w:val="00AE0F58"/>
    <w:rsid w:val="00AE38E7"/>
    <w:rsid w:val="00AE4796"/>
    <w:rsid w:val="00AE57C4"/>
    <w:rsid w:val="00AE592C"/>
    <w:rsid w:val="00AE6512"/>
    <w:rsid w:val="00AE67DB"/>
    <w:rsid w:val="00AE7447"/>
    <w:rsid w:val="00AF04D7"/>
    <w:rsid w:val="00AF3767"/>
    <w:rsid w:val="00AF392E"/>
    <w:rsid w:val="00AF3C5C"/>
    <w:rsid w:val="00AF44E1"/>
    <w:rsid w:val="00AF4E90"/>
    <w:rsid w:val="00AF55DF"/>
    <w:rsid w:val="00AF5A46"/>
    <w:rsid w:val="00AF753F"/>
    <w:rsid w:val="00B02055"/>
    <w:rsid w:val="00B02791"/>
    <w:rsid w:val="00B06DEA"/>
    <w:rsid w:val="00B079E8"/>
    <w:rsid w:val="00B1041E"/>
    <w:rsid w:val="00B11DDA"/>
    <w:rsid w:val="00B121AB"/>
    <w:rsid w:val="00B13DC8"/>
    <w:rsid w:val="00B15CCD"/>
    <w:rsid w:val="00B16A72"/>
    <w:rsid w:val="00B16D2A"/>
    <w:rsid w:val="00B17237"/>
    <w:rsid w:val="00B178BC"/>
    <w:rsid w:val="00B21DEC"/>
    <w:rsid w:val="00B22AFD"/>
    <w:rsid w:val="00B23E31"/>
    <w:rsid w:val="00B24039"/>
    <w:rsid w:val="00B24D60"/>
    <w:rsid w:val="00B26060"/>
    <w:rsid w:val="00B27A5D"/>
    <w:rsid w:val="00B302C8"/>
    <w:rsid w:val="00B30564"/>
    <w:rsid w:val="00B3323C"/>
    <w:rsid w:val="00B33485"/>
    <w:rsid w:val="00B33B62"/>
    <w:rsid w:val="00B3448A"/>
    <w:rsid w:val="00B34F32"/>
    <w:rsid w:val="00B35B40"/>
    <w:rsid w:val="00B3630F"/>
    <w:rsid w:val="00B3633A"/>
    <w:rsid w:val="00B37278"/>
    <w:rsid w:val="00B374D6"/>
    <w:rsid w:val="00B42332"/>
    <w:rsid w:val="00B4247E"/>
    <w:rsid w:val="00B4262C"/>
    <w:rsid w:val="00B43DA2"/>
    <w:rsid w:val="00B44C1A"/>
    <w:rsid w:val="00B45636"/>
    <w:rsid w:val="00B50C45"/>
    <w:rsid w:val="00B51E9A"/>
    <w:rsid w:val="00B5241C"/>
    <w:rsid w:val="00B52BF5"/>
    <w:rsid w:val="00B532FE"/>
    <w:rsid w:val="00B54867"/>
    <w:rsid w:val="00B54BDB"/>
    <w:rsid w:val="00B55681"/>
    <w:rsid w:val="00B556ED"/>
    <w:rsid w:val="00B56185"/>
    <w:rsid w:val="00B579A2"/>
    <w:rsid w:val="00B6017E"/>
    <w:rsid w:val="00B60545"/>
    <w:rsid w:val="00B60F33"/>
    <w:rsid w:val="00B6123F"/>
    <w:rsid w:val="00B617A0"/>
    <w:rsid w:val="00B61C69"/>
    <w:rsid w:val="00B621A3"/>
    <w:rsid w:val="00B62367"/>
    <w:rsid w:val="00B62B70"/>
    <w:rsid w:val="00B62C33"/>
    <w:rsid w:val="00B6379E"/>
    <w:rsid w:val="00B652D1"/>
    <w:rsid w:val="00B6609A"/>
    <w:rsid w:val="00B66A14"/>
    <w:rsid w:val="00B66E86"/>
    <w:rsid w:val="00B67A97"/>
    <w:rsid w:val="00B7017B"/>
    <w:rsid w:val="00B72086"/>
    <w:rsid w:val="00B72757"/>
    <w:rsid w:val="00B729B8"/>
    <w:rsid w:val="00B72B42"/>
    <w:rsid w:val="00B7308A"/>
    <w:rsid w:val="00B733CA"/>
    <w:rsid w:val="00B736F6"/>
    <w:rsid w:val="00B741E8"/>
    <w:rsid w:val="00B746EA"/>
    <w:rsid w:val="00B74F21"/>
    <w:rsid w:val="00B752B9"/>
    <w:rsid w:val="00B766CA"/>
    <w:rsid w:val="00B773B5"/>
    <w:rsid w:val="00B803C1"/>
    <w:rsid w:val="00B806B7"/>
    <w:rsid w:val="00B80F46"/>
    <w:rsid w:val="00B812C2"/>
    <w:rsid w:val="00B829DF"/>
    <w:rsid w:val="00B83892"/>
    <w:rsid w:val="00B83F84"/>
    <w:rsid w:val="00B84079"/>
    <w:rsid w:val="00B84617"/>
    <w:rsid w:val="00B852F2"/>
    <w:rsid w:val="00B8542A"/>
    <w:rsid w:val="00B8595F"/>
    <w:rsid w:val="00B86A96"/>
    <w:rsid w:val="00B90572"/>
    <w:rsid w:val="00B9080E"/>
    <w:rsid w:val="00B9095F"/>
    <w:rsid w:val="00B913A2"/>
    <w:rsid w:val="00B91A66"/>
    <w:rsid w:val="00B922C0"/>
    <w:rsid w:val="00B92E38"/>
    <w:rsid w:val="00B94F5A"/>
    <w:rsid w:val="00B95034"/>
    <w:rsid w:val="00B95A4D"/>
    <w:rsid w:val="00B96510"/>
    <w:rsid w:val="00B97838"/>
    <w:rsid w:val="00BA1587"/>
    <w:rsid w:val="00BA1CBB"/>
    <w:rsid w:val="00BA2666"/>
    <w:rsid w:val="00BA2A56"/>
    <w:rsid w:val="00BA2F21"/>
    <w:rsid w:val="00BA3D1B"/>
    <w:rsid w:val="00BA4982"/>
    <w:rsid w:val="00BA56DE"/>
    <w:rsid w:val="00BA5C2A"/>
    <w:rsid w:val="00BA5E24"/>
    <w:rsid w:val="00BA7B77"/>
    <w:rsid w:val="00BB0307"/>
    <w:rsid w:val="00BB16EE"/>
    <w:rsid w:val="00BB26AC"/>
    <w:rsid w:val="00BB3F3F"/>
    <w:rsid w:val="00BB452D"/>
    <w:rsid w:val="00BB4B1A"/>
    <w:rsid w:val="00BB51FE"/>
    <w:rsid w:val="00BB5B07"/>
    <w:rsid w:val="00BB5BBA"/>
    <w:rsid w:val="00BB5CAB"/>
    <w:rsid w:val="00BB608C"/>
    <w:rsid w:val="00BB6F08"/>
    <w:rsid w:val="00BC05CA"/>
    <w:rsid w:val="00BC20B6"/>
    <w:rsid w:val="00BC2B3A"/>
    <w:rsid w:val="00BC3947"/>
    <w:rsid w:val="00BC3F39"/>
    <w:rsid w:val="00BC4743"/>
    <w:rsid w:val="00BC5587"/>
    <w:rsid w:val="00BC58E2"/>
    <w:rsid w:val="00BC5A02"/>
    <w:rsid w:val="00BC5B82"/>
    <w:rsid w:val="00BC5D81"/>
    <w:rsid w:val="00BC6169"/>
    <w:rsid w:val="00BC6337"/>
    <w:rsid w:val="00BC672B"/>
    <w:rsid w:val="00BC7E9A"/>
    <w:rsid w:val="00BD088C"/>
    <w:rsid w:val="00BD1664"/>
    <w:rsid w:val="00BD4594"/>
    <w:rsid w:val="00BD5764"/>
    <w:rsid w:val="00BD5F97"/>
    <w:rsid w:val="00BD605D"/>
    <w:rsid w:val="00BD665E"/>
    <w:rsid w:val="00BD6D8A"/>
    <w:rsid w:val="00BD6FDF"/>
    <w:rsid w:val="00BD7086"/>
    <w:rsid w:val="00BE0B24"/>
    <w:rsid w:val="00BE153C"/>
    <w:rsid w:val="00BE1B0F"/>
    <w:rsid w:val="00BE2531"/>
    <w:rsid w:val="00BE29B5"/>
    <w:rsid w:val="00BE318D"/>
    <w:rsid w:val="00BE3610"/>
    <w:rsid w:val="00BE43A5"/>
    <w:rsid w:val="00BE498E"/>
    <w:rsid w:val="00BE5614"/>
    <w:rsid w:val="00BE5666"/>
    <w:rsid w:val="00BE617C"/>
    <w:rsid w:val="00BE72D6"/>
    <w:rsid w:val="00BF0779"/>
    <w:rsid w:val="00BF16DA"/>
    <w:rsid w:val="00BF339D"/>
    <w:rsid w:val="00BF363F"/>
    <w:rsid w:val="00BF42B8"/>
    <w:rsid w:val="00BF42BD"/>
    <w:rsid w:val="00BF596F"/>
    <w:rsid w:val="00BF5B78"/>
    <w:rsid w:val="00BF7B4B"/>
    <w:rsid w:val="00C0111E"/>
    <w:rsid w:val="00C0129B"/>
    <w:rsid w:val="00C01569"/>
    <w:rsid w:val="00C028E5"/>
    <w:rsid w:val="00C04CA4"/>
    <w:rsid w:val="00C0530B"/>
    <w:rsid w:val="00C05638"/>
    <w:rsid w:val="00C0657D"/>
    <w:rsid w:val="00C066FA"/>
    <w:rsid w:val="00C079A6"/>
    <w:rsid w:val="00C1038E"/>
    <w:rsid w:val="00C10A31"/>
    <w:rsid w:val="00C10F06"/>
    <w:rsid w:val="00C10F48"/>
    <w:rsid w:val="00C119D2"/>
    <w:rsid w:val="00C11D04"/>
    <w:rsid w:val="00C135CC"/>
    <w:rsid w:val="00C13C2E"/>
    <w:rsid w:val="00C142A8"/>
    <w:rsid w:val="00C1575A"/>
    <w:rsid w:val="00C172BD"/>
    <w:rsid w:val="00C174D0"/>
    <w:rsid w:val="00C17D19"/>
    <w:rsid w:val="00C17D20"/>
    <w:rsid w:val="00C17F8D"/>
    <w:rsid w:val="00C208C4"/>
    <w:rsid w:val="00C20F69"/>
    <w:rsid w:val="00C24E75"/>
    <w:rsid w:val="00C25834"/>
    <w:rsid w:val="00C2717F"/>
    <w:rsid w:val="00C32D51"/>
    <w:rsid w:val="00C32F92"/>
    <w:rsid w:val="00C335C2"/>
    <w:rsid w:val="00C33F6D"/>
    <w:rsid w:val="00C35751"/>
    <w:rsid w:val="00C35824"/>
    <w:rsid w:val="00C367A0"/>
    <w:rsid w:val="00C36B14"/>
    <w:rsid w:val="00C370F3"/>
    <w:rsid w:val="00C40020"/>
    <w:rsid w:val="00C406AC"/>
    <w:rsid w:val="00C40D4C"/>
    <w:rsid w:val="00C41581"/>
    <w:rsid w:val="00C4199D"/>
    <w:rsid w:val="00C42406"/>
    <w:rsid w:val="00C43352"/>
    <w:rsid w:val="00C43E7A"/>
    <w:rsid w:val="00C44562"/>
    <w:rsid w:val="00C4478D"/>
    <w:rsid w:val="00C44A0C"/>
    <w:rsid w:val="00C457C2"/>
    <w:rsid w:val="00C505E6"/>
    <w:rsid w:val="00C5116C"/>
    <w:rsid w:val="00C514E1"/>
    <w:rsid w:val="00C51CC6"/>
    <w:rsid w:val="00C527BD"/>
    <w:rsid w:val="00C5323C"/>
    <w:rsid w:val="00C5356D"/>
    <w:rsid w:val="00C55E7F"/>
    <w:rsid w:val="00C55ECD"/>
    <w:rsid w:val="00C561D8"/>
    <w:rsid w:val="00C562D6"/>
    <w:rsid w:val="00C563E1"/>
    <w:rsid w:val="00C60742"/>
    <w:rsid w:val="00C60D3E"/>
    <w:rsid w:val="00C61482"/>
    <w:rsid w:val="00C61D18"/>
    <w:rsid w:val="00C62370"/>
    <w:rsid w:val="00C638EB"/>
    <w:rsid w:val="00C6408F"/>
    <w:rsid w:val="00C645D8"/>
    <w:rsid w:val="00C6467F"/>
    <w:rsid w:val="00C6639D"/>
    <w:rsid w:val="00C674C1"/>
    <w:rsid w:val="00C67E5B"/>
    <w:rsid w:val="00C7082F"/>
    <w:rsid w:val="00C714DA"/>
    <w:rsid w:val="00C71A10"/>
    <w:rsid w:val="00C72352"/>
    <w:rsid w:val="00C73475"/>
    <w:rsid w:val="00C73CF7"/>
    <w:rsid w:val="00C75B62"/>
    <w:rsid w:val="00C75EB0"/>
    <w:rsid w:val="00C75FB8"/>
    <w:rsid w:val="00C8087E"/>
    <w:rsid w:val="00C80D15"/>
    <w:rsid w:val="00C8166D"/>
    <w:rsid w:val="00C81677"/>
    <w:rsid w:val="00C82621"/>
    <w:rsid w:val="00C8401D"/>
    <w:rsid w:val="00C8502F"/>
    <w:rsid w:val="00C852C4"/>
    <w:rsid w:val="00C858E6"/>
    <w:rsid w:val="00C85FD8"/>
    <w:rsid w:val="00C87C42"/>
    <w:rsid w:val="00C90C9B"/>
    <w:rsid w:val="00C91BC2"/>
    <w:rsid w:val="00C91F61"/>
    <w:rsid w:val="00C9215D"/>
    <w:rsid w:val="00C95BB4"/>
    <w:rsid w:val="00C96F23"/>
    <w:rsid w:val="00C9751C"/>
    <w:rsid w:val="00CA34DA"/>
    <w:rsid w:val="00CA35E4"/>
    <w:rsid w:val="00CA3B48"/>
    <w:rsid w:val="00CA3EA7"/>
    <w:rsid w:val="00CA54E9"/>
    <w:rsid w:val="00CA61FA"/>
    <w:rsid w:val="00CA6430"/>
    <w:rsid w:val="00CA71D9"/>
    <w:rsid w:val="00CA7570"/>
    <w:rsid w:val="00CA7E0D"/>
    <w:rsid w:val="00CB18E4"/>
    <w:rsid w:val="00CB2F2D"/>
    <w:rsid w:val="00CB343E"/>
    <w:rsid w:val="00CB3E72"/>
    <w:rsid w:val="00CB3F78"/>
    <w:rsid w:val="00CB408F"/>
    <w:rsid w:val="00CB415D"/>
    <w:rsid w:val="00CB5590"/>
    <w:rsid w:val="00CB6118"/>
    <w:rsid w:val="00CB6523"/>
    <w:rsid w:val="00CB6839"/>
    <w:rsid w:val="00CB6D84"/>
    <w:rsid w:val="00CB741F"/>
    <w:rsid w:val="00CB754A"/>
    <w:rsid w:val="00CB7B54"/>
    <w:rsid w:val="00CC03BF"/>
    <w:rsid w:val="00CC0EAC"/>
    <w:rsid w:val="00CC145C"/>
    <w:rsid w:val="00CC4C61"/>
    <w:rsid w:val="00CC6521"/>
    <w:rsid w:val="00CC7FCA"/>
    <w:rsid w:val="00CD0629"/>
    <w:rsid w:val="00CD199F"/>
    <w:rsid w:val="00CD1A97"/>
    <w:rsid w:val="00CD2418"/>
    <w:rsid w:val="00CD2698"/>
    <w:rsid w:val="00CD3E45"/>
    <w:rsid w:val="00CD41DB"/>
    <w:rsid w:val="00CD45DF"/>
    <w:rsid w:val="00CD59DC"/>
    <w:rsid w:val="00CD6EEB"/>
    <w:rsid w:val="00CD7473"/>
    <w:rsid w:val="00CD7D83"/>
    <w:rsid w:val="00CE089F"/>
    <w:rsid w:val="00CE0D1E"/>
    <w:rsid w:val="00CE12D9"/>
    <w:rsid w:val="00CE135E"/>
    <w:rsid w:val="00CE15CA"/>
    <w:rsid w:val="00CE1910"/>
    <w:rsid w:val="00CE2003"/>
    <w:rsid w:val="00CE3196"/>
    <w:rsid w:val="00CE34A0"/>
    <w:rsid w:val="00CE4647"/>
    <w:rsid w:val="00CE5986"/>
    <w:rsid w:val="00CE6427"/>
    <w:rsid w:val="00CE6A99"/>
    <w:rsid w:val="00CE75F7"/>
    <w:rsid w:val="00CF07D0"/>
    <w:rsid w:val="00CF0A02"/>
    <w:rsid w:val="00CF1DDC"/>
    <w:rsid w:val="00CF3278"/>
    <w:rsid w:val="00CF429F"/>
    <w:rsid w:val="00CF4732"/>
    <w:rsid w:val="00CF4E23"/>
    <w:rsid w:val="00CF566E"/>
    <w:rsid w:val="00CF6CD5"/>
    <w:rsid w:val="00CF6DD9"/>
    <w:rsid w:val="00D00DC8"/>
    <w:rsid w:val="00D01131"/>
    <w:rsid w:val="00D01143"/>
    <w:rsid w:val="00D0444E"/>
    <w:rsid w:val="00D0457E"/>
    <w:rsid w:val="00D06455"/>
    <w:rsid w:val="00D06E30"/>
    <w:rsid w:val="00D07208"/>
    <w:rsid w:val="00D07A1D"/>
    <w:rsid w:val="00D104CB"/>
    <w:rsid w:val="00D105AD"/>
    <w:rsid w:val="00D1240C"/>
    <w:rsid w:val="00D12643"/>
    <w:rsid w:val="00D1351C"/>
    <w:rsid w:val="00D137EE"/>
    <w:rsid w:val="00D13B7C"/>
    <w:rsid w:val="00D144DC"/>
    <w:rsid w:val="00D175BC"/>
    <w:rsid w:val="00D17C58"/>
    <w:rsid w:val="00D20127"/>
    <w:rsid w:val="00D21049"/>
    <w:rsid w:val="00D21ABC"/>
    <w:rsid w:val="00D2250F"/>
    <w:rsid w:val="00D2286A"/>
    <w:rsid w:val="00D2431E"/>
    <w:rsid w:val="00D24577"/>
    <w:rsid w:val="00D262DC"/>
    <w:rsid w:val="00D26B61"/>
    <w:rsid w:val="00D30D7B"/>
    <w:rsid w:val="00D30F82"/>
    <w:rsid w:val="00D313F8"/>
    <w:rsid w:val="00D3165A"/>
    <w:rsid w:val="00D33631"/>
    <w:rsid w:val="00D33C20"/>
    <w:rsid w:val="00D34149"/>
    <w:rsid w:val="00D347E0"/>
    <w:rsid w:val="00D3522E"/>
    <w:rsid w:val="00D35E07"/>
    <w:rsid w:val="00D36161"/>
    <w:rsid w:val="00D3758A"/>
    <w:rsid w:val="00D37812"/>
    <w:rsid w:val="00D40083"/>
    <w:rsid w:val="00D422C1"/>
    <w:rsid w:val="00D42D49"/>
    <w:rsid w:val="00D42D76"/>
    <w:rsid w:val="00D43AC8"/>
    <w:rsid w:val="00D449EB"/>
    <w:rsid w:val="00D46E0E"/>
    <w:rsid w:val="00D46E9D"/>
    <w:rsid w:val="00D47967"/>
    <w:rsid w:val="00D47BDA"/>
    <w:rsid w:val="00D504DB"/>
    <w:rsid w:val="00D51D20"/>
    <w:rsid w:val="00D525DD"/>
    <w:rsid w:val="00D538EF"/>
    <w:rsid w:val="00D5481A"/>
    <w:rsid w:val="00D54A8F"/>
    <w:rsid w:val="00D55266"/>
    <w:rsid w:val="00D5568C"/>
    <w:rsid w:val="00D559A9"/>
    <w:rsid w:val="00D55A6E"/>
    <w:rsid w:val="00D5699F"/>
    <w:rsid w:val="00D56EFF"/>
    <w:rsid w:val="00D573A6"/>
    <w:rsid w:val="00D573C2"/>
    <w:rsid w:val="00D60851"/>
    <w:rsid w:val="00D61EAA"/>
    <w:rsid w:val="00D61F4F"/>
    <w:rsid w:val="00D62AC5"/>
    <w:rsid w:val="00D62ADB"/>
    <w:rsid w:val="00D62D47"/>
    <w:rsid w:val="00D63D08"/>
    <w:rsid w:val="00D6485F"/>
    <w:rsid w:val="00D64E64"/>
    <w:rsid w:val="00D65953"/>
    <w:rsid w:val="00D662AF"/>
    <w:rsid w:val="00D67AF5"/>
    <w:rsid w:val="00D67B61"/>
    <w:rsid w:val="00D67EE0"/>
    <w:rsid w:val="00D7021B"/>
    <w:rsid w:val="00D7041B"/>
    <w:rsid w:val="00D7086B"/>
    <w:rsid w:val="00D71E7C"/>
    <w:rsid w:val="00D737C0"/>
    <w:rsid w:val="00D74161"/>
    <w:rsid w:val="00D75635"/>
    <w:rsid w:val="00D7609C"/>
    <w:rsid w:val="00D80A93"/>
    <w:rsid w:val="00D80FE1"/>
    <w:rsid w:val="00D813CA"/>
    <w:rsid w:val="00D81A28"/>
    <w:rsid w:val="00D84023"/>
    <w:rsid w:val="00D84BB9"/>
    <w:rsid w:val="00D8583F"/>
    <w:rsid w:val="00D863B9"/>
    <w:rsid w:val="00D87619"/>
    <w:rsid w:val="00D90E44"/>
    <w:rsid w:val="00D95B7E"/>
    <w:rsid w:val="00D95E5F"/>
    <w:rsid w:val="00D97382"/>
    <w:rsid w:val="00D979D1"/>
    <w:rsid w:val="00DA0496"/>
    <w:rsid w:val="00DA0C16"/>
    <w:rsid w:val="00DA0D3A"/>
    <w:rsid w:val="00DA0FEE"/>
    <w:rsid w:val="00DA2198"/>
    <w:rsid w:val="00DA2B43"/>
    <w:rsid w:val="00DA2EB2"/>
    <w:rsid w:val="00DA3305"/>
    <w:rsid w:val="00DA3681"/>
    <w:rsid w:val="00DA445E"/>
    <w:rsid w:val="00DA52C7"/>
    <w:rsid w:val="00DA536C"/>
    <w:rsid w:val="00DB2A58"/>
    <w:rsid w:val="00DB2EC6"/>
    <w:rsid w:val="00DB3184"/>
    <w:rsid w:val="00DB3344"/>
    <w:rsid w:val="00DB48B6"/>
    <w:rsid w:val="00DB503D"/>
    <w:rsid w:val="00DB532C"/>
    <w:rsid w:val="00DB53F8"/>
    <w:rsid w:val="00DB6BC7"/>
    <w:rsid w:val="00DB7665"/>
    <w:rsid w:val="00DC0134"/>
    <w:rsid w:val="00DC0BB7"/>
    <w:rsid w:val="00DC0E15"/>
    <w:rsid w:val="00DC236B"/>
    <w:rsid w:val="00DC2588"/>
    <w:rsid w:val="00DC314B"/>
    <w:rsid w:val="00DC4159"/>
    <w:rsid w:val="00DC6AB5"/>
    <w:rsid w:val="00DC6E3D"/>
    <w:rsid w:val="00DC71B4"/>
    <w:rsid w:val="00DC75FF"/>
    <w:rsid w:val="00DC78FB"/>
    <w:rsid w:val="00DD058F"/>
    <w:rsid w:val="00DD0AC2"/>
    <w:rsid w:val="00DD1160"/>
    <w:rsid w:val="00DD1703"/>
    <w:rsid w:val="00DD2099"/>
    <w:rsid w:val="00DD2839"/>
    <w:rsid w:val="00DD3338"/>
    <w:rsid w:val="00DD3CDC"/>
    <w:rsid w:val="00DD3D0A"/>
    <w:rsid w:val="00DD4203"/>
    <w:rsid w:val="00DD4234"/>
    <w:rsid w:val="00DD4A39"/>
    <w:rsid w:val="00DD59E7"/>
    <w:rsid w:val="00DD62F5"/>
    <w:rsid w:val="00DD662D"/>
    <w:rsid w:val="00DE1A78"/>
    <w:rsid w:val="00DE2C37"/>
    <w:rsid w:val="00DE5BFD"/>
    <w:rsid w:val="00DE63DF"/>
    <w:rsid w:val="00DF05B6"/>
    <w:rsid w:val="00DF08ED"/>
    <w:rsid w:val="00DF107B"/>
    <w:rsid w:val="00DF1D18"/>
    <w:rsid w:val="00DF58DE"/>
    <w:rsid w:val="00DF7A0A"/>
    <w:rsid w:val="00DF7E9B"/>
    <w:rsid w:val="00E0076C"/>
    <w:rsid w:val="00E00A24"/>
    <w:rsid w:val="00E01092"/>
    <w:rsid w:val="00E01406"/>
    <w:rsid w:val="00E01C93"/>
    <w:rsid w:val="00E02E3E"/>
    <w:rsid w:val="00E03C04"/>
    <w:rsid w:val="00E05046"/>
    <w:rsid w:val="00E0530F"/>
    <w:rsid w:val="00E05851"/>
    <w:rsid w:val="00E0623B"/>
    <w:rsid w:val="00E0667B"/>
    <w:rsid w:val="00E07C8C"/>
    <w:rsid w:val="00E100C6"/>
    <w:rsid w:val="00E1091B"/>
    <w:rsid w:val="00E117F1"/>
    <w:rsid w:val="00E11C44"/>
    <w:rsid w:val="00E152A7"/>
    <w:rsid w:val="00E15679"/>
    <w:rsid w:val="00E20B7F"/>
    <w:rsid w:val="00E22307"/>
    <w:rsid w:val="00E22ACA"/>
    <w:rsid w:val="00E238FC"/>
    <w:rsid w:val="00E23C3A"/>
    <w:rsid w:val="00E243DF"/>
    <w:rsid w:val="00E24651"/>
    <w:rsid w:val="00E25B45"/>
    <w:rsid w:val="00E26737"/>
    <w:rsid w:val="00E3048A"/>
    <w:rsid w:val="00E312CE"/>
    <w:rsid w:val="00E31547"/>
    <w:rsid w:val="00E3224B"/>
    <w:rsid w:val="00E32529"/>
    <w:rsid w:val="00E326B8"/>
    <w:rsid w:val="00E33116"/>
    <w:rsid w:val="00E33CF0"/>
    <w:rsid w:val="00E3454D"/>
    <w:rsid w:val="00E34702"/>
    <w:rsid w:val="00E35FC9"/>
    <w:rsid w:val="00E36DB7"/>
    <w:rsid w:val="00E3703A"/>
    <w:rsid w:val="00E4135F"/>
    <w:rsid w:val="00E422B7"/>
    <w:rsid w:val="00E428B3"/>
    <w:rsid w:val="00E439C7"/>
    <w:rsid w:val="00E441C8"/>
    <w:rsid w:val="00E44EF5"/>
    <w:rsid w:val="00E45E06"/>
    <w:rsid w:val="00E460E0"/>
    <w:rsid w:val="00E463DC"/>
    <w:rsid w:val="00E465A3"/>
    <w:rsid w:val="00E465A7"/>
    <w:rsid w:val="00E4661B"/>
    <w:rsid w:val="00E46FE9"/>
    <w:rsid w:val="00E47275"/>
    <w:rsid w:val="00E4756D"/>
    <w:rsid w:val="00E47FFD"/>
    <w:rsid w:val="00E5407C"/>
    <w:rsid w:val="00E549C7"/>
    <w:rsid w:val="00E54CE4"/>
    <w:rsid w:val="00E55395"/>
    <w:rsid w:val="00E5608B"/>
    <w:rsid w:val="00E5736D"/>
    <w:rsid w:val="00E5781A"/>
    <w:rsid w:val="00E606F6"/>
    <w:rsid w:val="00E6168F"/>
    <w:rsid w:val="00E61721"/>
    <w:rsid w:val="00E626BA"/>
    <w:rsid w:val="00E629DC"/>
    <w:rsid w:val="00E631FC"/>
    <w:rsid w:val="00E63513"/>
    <w:rsid w:val="00E64114"/>
    <w:rsid w:val="00E6480C"/>
    <w:rsid w:val="00E64F22"/>
    <w:rsid w:val="00E6572C"/>
    <w:rsid w:val="00E657A4"/>
    <w:rsid w:val="00E66138"/>
    <w:rsid w:val="00E673F7"/>
    <w:rsid w:val="00E67B26"/>
    <w:rsid w:val="00E702B1"/>
    <w:rsid w:val="00E702DA"/>
    <w:rsid w:val="00E709FC"/>
    <w:rsid w:val="00E70F7B"/>
    <w:rsid w:val="00E7292A"/>
    <w:rsid w:val="00E72C81"/>
    <w:rsid w:val="00E73492"/>
    <w:rsid w:val="00E73BC0"/>
    <w:rsid w:val="00E74CF4"/>
    <w:rsid w:val="00E74FC6"/>
    <w:rsid w:val="00E7531D"/>
    <w:rsid w:val="00E7733A"/>
    <w:rsid w:val="00E7761A"/>
    <w:rsid w:val="00E7773A"/>
    <w:rsid w:val="00E8175A"/>
    <w:rsid w:val="00E821C0"/>
    <w:rsid w:val="00E82570"/>
    <w:rsid w:val="00E83F29"/>
    <w:rsid w:val="00E845E3"/>
    <w:rsid w:val="00E8490C"/>
    <w:rsid w:val="00E8560B"/>
    <w:rsid w:val="00E8786C"/>
    <w:rsid w:val="00E87F0E"/>
    <w:rsid w:val="00E91A43"/>
    <w:rsid w:val="00E927F4"/>
    <w:rsid w:val="00E92CD5"/>
    <w:rsid w:val="00E94FD4"/>
    <w:rsid w:val="00E953FB"/>
    <w:rsid w:val="00E955B3"/>
    <w:rsid w:val="00E958A1"/>
    <w:rsid w:val="00E961A5"/>
    <w:rsid w:val="00E96574"/>
    <w:rsid w:val="00E9703A"/>
    <w:rsid w:val="00E9777B"/>
    <w:rsid w:val="00EA222D"/>
    <w:rsid w:val="00EA30B8"/>
    <w:rsid w:val="00EA46B8"/>
    <w:rsid w:val="00EA4EC2"/>
    <w:rsid w:val="00EA4F52"/>
    <w:rsid w:val="00EA5A80"/>
    <w:rsid w:val="00EA6296"/>
    <w:rsid w:val="00EA7629"/>
    <w:rsid w:val="00EA7C54"/>
    <w:rsid w:val="00EB003B"/>
    <w:rsid w:val="00EB0749"/>
    <w:rsid w:val="00EB0C36"/>
    <w:rsid w:val="00EB11D0"/>
    <w:rsid w:val="00EB1778"/>
    <w:rsid w:val="00EB2BD2"/>
    <w:rsid w:val="00EB4023"/>
    <w:rsid w:val="00EB42E9"/>
    <w:rsid w:val="00EB6802"/>
    <w:rsid w:val="00EB6A58"/>
    <w:rsid w:val="00EB7095"/>
    <w:rsid w:val="00EC0424"/>
    <w:rsid w:val="00EC0E93"/>
    <w:rsid w:val="00EC10F3"/>
    <w:rsid w:val="00EC1884"/>
    <w:rsid w:val="00EC1D61"/>
    <w:rsid w:val="00EC1E27"/>
    <w:rsid w:val="00EC2111"/>
    <w:rsid w:val="00EC2AA9"/>
    <w:rsid w:val="00EC3FD7"/>
    <w:rsid w:val="00EC44EF"/>
    <w:rsid w:val="00EC5327"/>
    <w:rsid w:val="00EC5328"/>
    <w:rsid w:val="00EC5D7B"/>
    <w:rsid w:val="00EC6E86"/>
    <w:rsid w:val="00EC7305"/>
    <w:rsid w:val="00EC740B"/>
    <w:rsid w:val="00EC7CE1"/>
    <w:rsid w:val="00ED0CAD"/>
    <w:rsid w:val="00ED1698"/>
    <w:rsid w:val="00ED182E"/>
    <w:rsid w:val="00ED27F7"/>
    <w:rsid w:val="00ED29BC"/>
    <w:rsid w:val="00ED3606"/>
    <w:rsid w:val="00ED52B6"/>
    <w:rsid w:val="00ED6A53"/>
    <w:rsid w:val="00ED6C81"/>
    <w:rsid w:val="00ED742D"/>
    <w:rsid w:val="00ED78E1"/>
    <w:rsid w:val="00EE09F3"/>
    <w:rsid w:val="00EE0E41"/>
    <w:rsid w:val="00EE1779"/>
    <w:rsid w:val="00EE17A4"/>
    <w:rsid w:val="00EE3015"/>
    <w:rsid w:val="00EE328E"/>
    <w:rsid w:val="00EE39A3"/>
    <w:rsid w:val="00EE459F"/>
    <w:rsid w:val="00EE511C"/>
    <w:rsid w:val="00EE6A6A"/>
    <w:rsid w:val="00EE6E6B"/>
    <w:rsid w:val="00EE76F8"/>
    <w:rsid w:val="00EF1986"/>
    <w:rsid w:val="00EF19ED"/>
    <w:rsid w:val="00EF32E0"/>
    <w:rsid w:val="00EF3A29"/>
    <w:rsid w:val="00EF3CEC"/>
    <w:rsid w:val="00EF62DD"/>
    <w:rsid w:val="00EF7690"/>
    <w:rsid w:val="00EF7841"/>
    <w:rsid w:val="00F0002C"/>
    <w:rsid w:val="00F01200"/>
    <w:rsid w:val="00F01291"/>
    <w:rsid w:val="00F01526"/>
    <w:rsid w:val="00F02FE5"/>
    <w:rsid w:val="00F03B48"/>
    <w:rsid w:val="00F05A80"/>
    <w:rsid w:val="00F067BE"/>
    <w:rsid w:val="00F105F0"/>
    <w:rsid w:val="00F12306"/>
    <w:rsid w:val="00F12518"/>
    <w:rsid w:val="00F12962"/>
    <w:rsid w:val="00F12DFB"/>
    <w:rsid w:val="00F133B0"/>
    <w:rsid w:val="00F1464B"/>
    <w:rsid w:val="00F15294"/>
    <w:rsid w:val="00F16190"/>
    <w:rsid w:val="00F176B5"/>
    <w:rsid w:val="00F203EF"/>
    <w:rsid w:val="00F213E9"/>
    <w:rsid w:val="00F218BF"/>
    <w:rsid w:val="00F2237B"/>
    <w:rsid w:val="00F250F9"/>
    <w:rsid w:val="00F261D6"/>
    <w:rsid w:val="00F261FC"/>
    <w:rsid w:val="00F269E4"/>
    <w:rsid w:val="00F26D7E"/>
    <w:rsid w:val="00F302C5"/>
    <w:rsid w:val="00F30AE6"/>
    <w:rsid w:val="00F31E3E"/>
    <w:rsid w:val="00F32351"/>
    <w:rsid w:val="00F358F0"/>
    <w:rsid w:val="00F36641"/>
    <w:rsid w:val="00F37708"/>
    <w:rsid w:val="00F4014E"/>
    <w:rsid w:val="00F40C90"/>
    <w:rsid w:val="00F4124C"/>
    <w:rsid w:val="00F43023"/>
    <w:rsid w:val="00F43421"/>
    <w:rsid w:val="00F436B2"/>
    <w:rsid w:val="00F4630B"/>
    <w:rsid w:val="00F463AC"/>
    <w:rsid w:val="00F464C1"/>
    <w:rsid w:val="00F51DE4"/>
    <w:rsid w:val="00F52F50"/>
    <w:rsid w:val="00F534AA"/>
    <w:rsid w:val="00F54137"/>
    <w:rsid w:val="00F5484A"/>
    <w:rsid w:val="00F550BC"/>
    <w:rsid w:val="00F56C6D"/>
    <w:rsid w:val="00F5724A"/>
    <w:rsid w:val="00F57D82"/>
    <w:rsid w:val="00F6001D"/>
    <w:rsid w:val="00F60BC5"/>
    <w:rsid w:val="00F60D94"/>
    <w:rsid w:val="00F611FD"/>
    <w:rsid w:val="00F61E26"/>
    <w:rsid w:val="00F62BDE"/>
    <w:rsid w:val="00F64BF1"/>
    <w:rsid w:val="00F64BF2"/>
    <w:rsid w:val="00F660A2"/>
    <w:rsid w:val="00F66B08"/>
    <w:rsid w:val="00F679B3"/>
    <w:rsid w:val="00F67BC8"/>
    <w:rsid w:val="00F70B07"/>
    <w:rsid w:val="00F718B2"/>
    <w:rsid w:val="00F71A6F"/>
    <w:rsid w:val="00F723B2"/>
    <w:rsid w:val="00F72447"/>
    <w:rsid w:val="00F72630"/>
    <w:rsid w:val="00F72980"/>
    <w:rsid w:val="00F731BA"/>
    <w:rsid w:val="00F733F9"/>
    <w:rsid w:val="00F73CC0"/>
    <w:rsid w:val="00F742CE"/>
    <w:rsid w:val="00F7505E"/>
    <w:rsid w:val="00F75C02"/>
    <w:rsid w:val="00F76530"/>
    <w:rsid w:val="00F77B93"/>
    <w:rsid w:val="00F805D2"/>
    <w:rsid w:val="00F81606"/>
    <w:rsid w:val="00F819FA"/>
    <w:rsid w:val="00F81B68"/>
    <w:rsid w:val="00F81F87"/>
    <w:rsid w:val="00F82504"/>
    <w:rsid w:val="00F8267E"/>
    <w:rsid w:val="00F82A97"/>
    <w:rsid w:val="00F837DE"/>
    <w:rsid w:val="00F83962"/>
    <w:rsid w:val="00F83AB1"/>
    <w:rsid w:val="00F83E15"/>
    <w:rsid w:val="00F84952"/>
    <w:rsid w:val="00F84D0A"/>
    <w:rsid w:val="00F854A1"/>
    <w:rsid w:val="00F867BD"/>
    <w:rsid w:val="00F86AA1"/>
    <w:rsid w:val="00F8772F"/>
    <w:rsid w:val="00F8776C"/>
    <w:rsid w:val="00F92569"/>
    <w:rsid w:val="00F94016"/>
    <w:rsid w:val="00F958F8"/>
    <w:rsid w:val="00F9666C"/>
    <w:rsid w:val="00F96B5F"/>
    <w:rsid w:val="00F970FA"/>
    <w:rsid w:val="00F97EB2"/>
    <w:rsid w:val="00FA161C"/>
    <w:rsid w:val="00FA2A94"/>
    <w:rsid w:val="00FA2B1C"/>
    <w:rsid w:val="00FA386E"/>
    <w:rsid w:val="00FA3A5A"/>
    <w:rsid w:val="00FA3EF6"/>
    <w:rsid w:val="00FA46E5"/>
    <w:rsid w:val="00FA6C45"/>
    <w:rsid w:val="00FA75FD"/>
    <w:rsid w:val="00FB0678"/>
    <w:rsid w:val="00FB12F8"/>
    <w:rsid w:val="00FB190B"/>
    <w:rsid w:val="00FB1E43"/>
    <w:rsid w:val="00FB2ACB"/>
    <w:rsid w:val="00FB32A6"/>
    <w:rsid w:val="00FB42CB"/>
    <w:rsid w:val="00FB4BFE"/>
    <w:rsid w:val="00FB5AA9"/>
    <w:rsid w:val="00FB61D8"/>
    <w:rsid w:val="00FB7C71"/>
    <w:rsid w:val="00FC0CD3"/>
    <w:rsid w:val="00FC0D23"/>
    <w:rsid w:val="00FC117C"/>
    <w:rsid w:val="00FC1B5C"/>
    <w:rsid w:val="00FC5244"/>
    <w:rsid w:val="00FC6DA8"/>
    <w:rsid w:val="00FD052D"/>
    <w:rsid w:val="00FD1A2C"/>
    <w:rsid w:val="00FD29A4"/>
    <w:rsid w:val="00FD54DA"/>
    <w:rsid w:val="00FD5B73"/>
    <w:rsid w:val="00FD7A05"/>
    <w:rsid w:val="00FE0FE6"/>
    <w:rsid w:val="00FE2E94"/>
    <w:rsid w:val="00FE3E30"/>
    <w:rsid w:val="00FE44E9"/>
    <w:rsid w:val="00FE6AAE"/>
    <w:rsid w:val="00FE79EB"/>
    <w:rsid w:val="00FF0B53"/>
    <w:rsid w:val="00FF1492"/>
    <w:rsid w:val="00FF1AA6"/>
    <w:rsid w:val="00FF1EB4"/>
    <w:rsid w:val="00FF29CC"/>
    <w:rsid w:val="00FF2CAB"/>
    <w:rsid w:val="00FF47A5"/>
    <w:rsid w:val="00FF5D28"/>
    <w:rsid w:val="00FF5E0F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4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E3D6708D39D7484260F0FA3B70B46430951E9F1F897CE33119DB3395E53E165F48752297DEC78o7qFG" TargetMode="External"/><Relationship Id="rId13" Type="http://schemas.openxmlformats.org/officeDocument/2006/relationships/hyperlink" Target="consultantplus://offline/ref=B4CE3D6708D39D7484260F0FA3B70B46430951E9F1F897CE33119DB3395E53E165F48752297DEC78o7q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E3D6708D39D7484260F0FA3B70B46430A58E8F6FB97CE33119DB339o5qEG" TargetMode="External"/><Relationship Id="rId12" Type="http://schemas.openxmlformats.org/officeDocument/2006/relationships/hyperlink" Target="consultantplus://offline/ref=B4CE3D6708D39D7484260F0FA3B70B4643095DE3F1FC97CE33119DB339o5q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E3D6708D39D7484260F0FA3B70B46430D59EEF3FA97CE33119DB339o5qEG" TargetMode="External"/><Relationship Id="rId11" Type="http://schemas.openxmlformats.org/officeDocument/2006/relationships/hyperlink" Target="consultantplus://offline/ref=B4CE3D6708D39D7484260F0FA3B70B46430951E9F1F897CE33119DB3395E53E165F48752297DEC78o7qFG" TargetMode="External"/><Relationship Id="rId5" Type="http://schemas.openxmlformats.org/officeDocument/2006/relationships/hyperlink" Target="consultantplus://offline/ref=B4CE3D6708D39D7484260F0FA3B70B464B0C5CEDF5F4CAC43B4891B13E510CF662BD8B53297FEDo7q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CE3D6708D39D7484260F0FA3B70B46430951E9F1F897CE33119DB3395E53E165F48752297DEC78o7q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E3D6708D39D7484260F0FA3B70B46430D5AEBF5FA97CE33119DB339o5q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MET3</dc:creator>
  <cp:keywords/>
  <dc:description/>
  <cp:lastModifiedBy>Косырьков Артем Юрьевич</cp:lastModifiedBy>
  <cp:revision>7</cp:revision>
  <dcterms:created xsi:type="dcterms:W3CDTF">2013-06-26T06:42:00Z</dcterms:created>
  <dcterms:modified xsi:type="dcterms:W3CDTF">2014-08-19T04:49:00Z</dcterms:modified>
</cp:coreProperties>
</file>